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60873" w14:textId="77777777" w:rsidR="00447BA0" w:rsidRDefault="0080026D" w:rsidP="009F653A">
      <w:pPr>
        <w:spacing w:line="276" w:lineRule="auto"/>
        <w:jc w:val="center"/>
      </w:pPr>
      <w:r>
        <w:t>地域で暮らす人への看護　講義資料</w:t>
      </w:r>
    </w:p>
    <w:p w14:paraId="0F1EEDFF" w14:textId="77777777" w:rsidR="00447BA0" w:rsidRDefault="0080026D" w:rsidP="009F653A">
      <w:pPr>
        <w:spacing w:line="276" w:lineRule="auto"/>
        <w:jc w:val="center"/>
      </w:pPr>
      <w:r>
        <w:rPr>
          <w:b/>
          <w:bCs/>
          <w:sz w:val="34"/>
          <w:szCs w:val="34"/>
        </w:rPr>
        <w:t>第</w:t>
      </w:r>
      <w:r>
        <w:rPr>
          <w:b/>
          <w:bCs/>
          <w:sz w:val="34"/>
          <w:szCs w:val="34"/>
        </w:rPr>
        <w:t>10</w:t>
      </w:r>
      <w:r>
        <w:rPr>
          <w:b/>
          <w:bCs/>
          <w:sz w:val="34"/>
          <w:szCs w:val="34"/>
        </w:rPr>
        <w:t>回　在宅療養者への看護</w:t>
      </w:r>
    </w:p>
    <w:p w14:paraId="309D1309" w14:textId="77777777" w:rsidR="00447BA0" w:rsidRDefault="0080026D" w:rsidP="009F653A">
      <w:pPr>
        <w:spacing w:line="276" w:lineRule="auto"/>
        <w:jc w:val="center"/>
      </w:pPr>
      <w:r>
        <w:rPr>
          <w:color w:val="444444"/>
        </w:rPr>
        <w:t xml:space="preserve">― </w:t>
      </w:r>
      <w:r>
        <w:rPr>
          <w:color w:val="444444"/>
        </w:rPr>
        <w:t>療養生活・家族支援・訪問看護</w:t>
      </w:r>
      <w:r>
        <w:rPr>
          <w:color w:val="444444"/>
        </w:rPr>
        <w:t xml:space="preserve"> ―</w:t>
      </w:r>
    </w:p>
    <w:p w14:paraId="14F015BA" w14:textId="77777777" w:rsidR="00447BA0" w:rsidRDefault="0080026D" w:rsidP="009F653A">
      <w:pPr>
        <w:pStyle w:val="1"/>
        <w:pBdr>
          <w:bottom w:val="single" w:sz="8" w:space="4" w:color="1A1A1A"/>
        </w:pBdr>
        <w:spacing w:before="320" w:after="160" w:line="276" w:lineRule="auto"/>
      </w:pPr>
      <w:r>
        <w:rPr>
          <w:b/>
          <w:bCs/>
          <w:color w:val="1A1A1A"/>
          <w:sz w:val="27"/>
          <w:szCs w:val="27"/>
        </w:rPr>
        <w:t>本時の目標</w:t>
      </w:r>
    </w:p>
    <w:p w14:paraId="597E4D68" w14:textId="77777777" w:rsidR="00447BA0" w:rsidRDefault="0080026D" w:rsidP="009F653A">
      <w:pPr>
        <w:pStyle w:val="a4"/>
        <w:numPr>
          <w:ilvl w:val="0"/>
          <w:numId w:val="2"/>
        </w:numPr>
        <w:spacing w:after="90" w:line="276" w:lineRule="auto"/>
      </w:pPr>
      <w:r>
        <w:t>在宅療養を支える訪問看護の役割と機能を理解する。</w:t>
      </w:r>
    </w:p>
    <w:p w14:paraId="5D6C8641" w14:textId="77777777" w:rsidR="00447BA0" w:rsidRDefault="0080026D" w:rsidP="009F653A">
      <w:pPr>
        <w:pStyle w:val="a4"/>
        <w:numPr>
          <w:ilvl w:val="0"/>
          <w:numId w:val="2"/>
        </w:numPr>
        <w:spacing w:after="90" w:line="276" w:lineRule="auto"/>
      </w:pPr>
      <w:r>
        <w:t>訪問看護の制度</w:t>
      </w:r>
      <w:r>
        <w:t>(</w:t>
      </w:r>
      <w:r>
        <w:t>医療保険・介護保険</w:t>
      </w:r>
      <w:r>
        <w:t>)</w:t>
      </w:r>
      <w:r>
        <w:t>と利用の流れを理解する。</w:t>
      </w:r>
    </w:p>
    <w:p w14:paraId="27674A53" w14:textId="77777777" w:rsidR="00447BA0" w:rsidRDefault="0080026D" w:rsidP="009F653A">
      <w:pPr>
        <w:pStyle w:val="a4"/>
        <w:numPr>
          <w:ilvl w:val="0"/>
          <w:numId w:val="2"/>
        </w:numPr>
        <w:spacing w:after="90" w:line="276" w:lineRule="auto"/>
      </w:pPr>
      <w:r>
        <w:t>療養者の生活リズムに合わせた看護計画の立案について理解する。</w:t>
      </w:r>
    </w:p>
    <w:p w14:paraId="409B1C68" w14:textId="77777777" w:rsidR="00447BA0" w:rsidRDefault="0080026D" w:rsidP="009F653A">
      <w:pPr>
        <w:pStyle w:val="a4"/>
        <w:numPr>
          <w:ilvl w:val="0"/>
          <w:numId w:val="2"/>
        </w:numPr>
        <w:spacing w:after="90" w:line="276" w:lineRule="auto"/>
      </w:pPr>
      <w:r>
        <w:t>家族介護者への支援</w:t>
      </w:r>
      <w:r>
        <w:t>(</w:t>
      </w:r>
      <w:r>
        <w:t>レスパイト、介護負担軽減</w:t>
      </w:r>
      <w:r>
        <w:t>)</w:t>
      </w:r>
      <w:r>
        <w:t>を理解する。</w:t>
      </w:r>
    </w:p>
    <w:p w14:paraId="199D9BD9" w14:textId="77777777" w:rsidR="00447BA0" w:rsidRDefault="0080026D" w:rsidP="009F653A">
      <w:pPr>
        <w:pStyle w:val="a4"/>
        <w:numPr>
          <w:ilvl w:val="0"/>
          <w:numId w:val="2"/>
        </w:numPr>
        <w:spacing w:after="90" w:line="276" w:lineRule="auto"/>
      </w:pPr>
      <w:r>
        <w:t>在宅における医療処置・医療機器管理の看護を理解する。</w:t>
      </w:r>
    </w:p>
    <w:p w14:paraId="4E70940C" w14:textId="77777777" w:rsidR="00447BA0" w:rsidRDefault="0080026D" w:rsidP="009F653A">
      <w:pPr>
        <w:pStyle w:val="a4"/>
        <w:numPr>
          <w:ilvl w:val="0"/>
          <w:numId w:val="2"/>
        </w:numPr>
        <w:spacing w:after="90" w:line="276" w:lineRule="auto"/>
      </w:pPr>
      <w:r>
        <w:t>急変時の対応と主治医・関係機関との連絡体制を理解する。</w:t>
      </w:r>
    </w:p>
    <w:p w14:paraId="4FEC5D63" w14:textId="77777777" w:rsidR="00447BA0" w:rsidRDefault="0080026D" w:rsidP="009F653A">
      <w:pPr>
        <w:pStyle w:val="1"/>
        <w:pBdr>
          <w:bottom w:val="single" w:sz="8" w:space="4" w:color="1A1A1A"/>
        </w:pBdr>
        <w:spacing w:before="320" w:after="160" w:line="276" w:lineRule="auto"/>
      </w:pPr>
      <w:r>
        <w:rPr>
          <w:b/>
          <w:bCs/>
          <w:color w:val="1A1A1A"/>
          <w:sz w:val="27"/>
          <w:szCs w:val="27"/>
        </w:rPr>
        <w:t>本時の構成</w:t>
      </w:r>
      <w:r>
        <w:rPr>
          <w:b/>
          <w:bCs/>
          <w:color w:val="1A1A1A"/>
          <w:sz w:val="27"/>
          <w:szCs w:val="27"/>
        </w:rPr>
        <w:t>(90</w:t>
      </w:r>
      <w:r>
        <w:rPr>
          <w:b/>
          <w:bCs/>
          <w:color w:val="1A1A1A"/>
          <w:sz w:val="27"/>
          <w:szCs w:val="27"/>
        </w:rPr>
        <w:t>分</w:t>
      </w:r>
      <w:r>
        <w:rPr>
          <w:b/>
          <w:bCs/>
          <w:color w:val="1A1A1A"/>
          <w:sz w:val="27"/>
          <w:szCs w:val="27"/>
        </w:rPr>
        <w:t>)</w:t>
      </w:r>
    </w:p>
    <w:tbl>
      <w:tblPr>
        <w:tblStyle w:val="ac"/>
        <w:tblW w:w="8200" w:type="dxa"/>
        <w:tblLook w:val="04A0" w:firstRow="1" w:lastRow="0" w:firstColumn="1" w:lastColumn="0" w:noHBand="0" w:noVBand="1"/>
      </w:tblPr>
      <w:tblGrid>
        <w:gridCol w:w="1600"/>
        <w:gridCol w:w="4800"/>
        <w:gridCol w:w="1800"/>
      </w:tblGrid>
      <w:tr w:rsidR="00447BA0" w:rsidRPr="009F653A" w14:paraId="3981AB3D" w14:textId="77777777" w:rsidTr="009F653A">
        <w:tc>
          <w:tcPr>
            <w:tcW w:w="1600" w:type="dxa"/>
          </w:tcPr>
          <w:p w14:paraId="39C76E51" w14:textId="77777777" w:rsidR="00447BA0" w:rsidRPr="009F653A" w:rsidRDefault="0080026D" w:rsidP="009F653A">
            <w:pPr>
              <w:spacing w:line="276" w:lineRule="auto"/>
              <w:jc w:val="center"/>
              <w:rPr>
                <w:color w:val="000000" w:themeColor="text1"/>
              </w:rPr>
            </w:pPr>
            <w:r w:rsidRPr="009F653A">
              <w:rPr>
                <w:b/>
                <w:bCs/>
                <w:color w:val="000000" w:themeColor="text1"/>
                <w:sz w:val="20"/>
                <w:szCs w:val="20"/>
              </w:rPr>
              <w:t>時間の目安</w:t>
            </w:r>
          </w:p>
        </w:tc>
        <w:tc>
          <w:tcPr>
            <w:tcW w:w="4800" w:type="dxa"/>
          </w:tcPr>
          <w:p w14:paraId="32DFDA9D" w14:textId="77777777" w:rsidR="00447BA0" w:rsidRPr="009F653A" w:rsidRDefault="0080026D" w:rsidP="009F653A">
            <w:pPr>
              <w:spacing w:line="276" w:lineRule="auto"/>
              <w:jc w:val="center"/>
              <w:rPr>
                <w:color w:val="000000" w:themeColor="text1"/>
              </w:rPr>
            </w:pPr>
            <w:r w:rsidRPr="009F653A">
              <w:rPr>
                <w:b/>
                <w:bCs/>
                <w:color w:val="000000" w:themeColor="text1"/>
                <w:sz w:val="20"/>
                <w:szCs w:val="20"/>
              </w:rPr>
              <w:t>内容</w:t>
            </w:r>
          </w:p>
        </w:tc>
        <w:tc>
          <w:tcPr>
            <w:tcW w:w="1800" w:type="dxa"/>
          </w:tcPr>
          <w:p w14:paraId="50D293EC" w14:textId="77777777" w:rsidR="00447BA0" w:rsidRPr="009F653A" w:rsidRDefault="0080026D" w:rsidP="009F653A">
            <w:pPr>
              <w:spacing w:line="276" w:lineRule="auto"/>
              <w:jc w:val="center"/>
              <w:rPr>
                <w:color w:val="000000" w:themeColor="text1"/>
              </w:rPr>
            </w:pPr>
            <w:r w:rsidRPr="009F653A">
              <w:rPr>
                <w:b/>
                <w:bCs/>
                <w:color w:val="000000" w:themeColor="text1"/>
                <w:sz w:val="20"/>
                <w:szCs w:val="20"/>
              </w:rPr>
              <w:t>形態</w:t>
            </w:r>
          </w:p>
        </w:tc>
      </w:tr>
      <w:tr w:rsidR="00447BA0" w:rsidRPr="009F653A" w14:paraId="7E021711" w14:textId="77777777" w:rsidTr="009F653A">
        <w:tc>
          <w:tcPr>
            <w:tcW w:w="1600" w:type="dxa"/>
          </w:tcPr>
          <w:p w14:paraId="3E930938" w14:textId="77777777" w:rsidR="00447BA0" w:rsidRPr="009F653A" w:rsidRDefault="0080026D" w:rsidP="009F653A">
            <w:pPr>
              <w:spacing w:line="276" w:lineRule="auto"/>
              <w:rPr>
                <w:color w:val="000000" w:themeColor="text1"/>
              </w:rPr>
            </w:pPr>
            <w:r w:rsidRPr="009F653A">
              <w:rPr>
                <w:color w:val="000000" w:themeColor="text1"/>
                <w:sz w:val="20"/>
                <w:szCs w:val="20"/>
              </w:rPr>
              <w:t>5</w:t>
            </w:r>
            <w:r w:rsidRPr="009F653A">
              <w:rPr>
                <w:color w:val="000000" w:themeColor="text1"/>
                <w:sz w:val="20"/>
                <w:szCs w:val="20"/>
              </w:rPr>
              <w:t>分</w:t>
            </w:r>
          </w:p>
        </w:tc>
        <w:tc>
          <w:tcPr>
            <w:tcW w:w="4800" w:type="dxa"/>
          </w:tcPr>
          <w:p w14:paraId="29D57CD1" w14:textId="77777777" w:rsidR="00447BA0" w:rsidRPr="009F653A" w:rsidRDefault="0080026D" w:rsidP="009F653A">
            <w:pPr>
              <w:spacing w:line="276" w:lineRule="auto"/>
              <w:rPr>
                <w:color w:val="000000" w:themeColor="text1"/>
              </w:rPr>
            </w:pPr>
            <w:r w:rsidRPr="009F653A">
              <w:rPr>
                <w:color w:val="000000" w:themeColor="text1"/>
                <w:sz w:val="20"/>
                <w:szCs w:val="20"/>
              </w:rPr>
              <w:t>導入</w:t>
            </w:r>
            <w:r w:rsidRPr="009F653A">
              <w:rPr>
                <w:color w:val="000000" w:themeColor="text1"/>
                <w:sz w:val="20"/>
                <w:szCs w:val="20"/>
              </w:rPr>
              <w:t>(</w:t>
            </w:r>
            <w:r w:rsidRPr="009F653A">
              <w:rPr>
                <w:color w:val="000000" w:themeColor="text1"/>
                <w:sz w:val="20"/>
                <w:szCs w:val="20"/>
              </w:rPr>
              <w:t>本時のねらい・キーワードの確認</w:t>
            </w:r>
            <w:r w:rsidRPr="009F653A">
              <w:rPr>
                <w:color w:val="000000" w:themeColor="text1"/>
                <w:sz w:val="20"/>
                <w:szCs w:val="20"/>
              </w:rPr>
              <w:t>)</w:t>
            </w:r>
          </w:p>
        </w:tc>
        <w:tc>
          <w:tcPr>
            <w:tcW w:w="1800" w:type="dxa"/>
          </w:tcPr>
          <w:p w14:paraId="7E221EBC" w14:textId="77777777" w:rsidR="00447BA0" w:rsidRPr="009F653A" w:rsidRDefault="0080026D" w:rsidP="009F653A">
            <w:pPr>
              <w:spacing w:line="276" w:lineRule="auto"/>
              <w:rPr>
                <w:color w:val="000000" w:themeColor="text1"/>
              </w:rPr>
            </w:pPr>
            <w:r w:rsidRPr="009F653A">
              <w:rPr>
                <w:color w:val="000000" w:themeColor="text1"/>
                <w:sz w:val="20"/>
                <w:szCs w:val="20"/>
              </w:rPr>
              <w:t>講義</w:t>
            </w:r>
          </w:p>
        </w:tc>
      </w:tr>
      <w:tr w:rsidR="00447BA0" w:rsidRPr="009F653A" w14:paraId="6810A498" w14:textId="77777777" w:rsidTr="009F653A">
        <w:tc>
          <w:tcPr>
            <w:tcW w:w="1600" w:type="dxa"/>
          </w:tcPr>
          <w:p w14:paraId="313BE249" w14:textId="77777777" w:rsidR="00447BA0" w:rsidRPr="009F653A" w:rsidRDefault="0080026D" w:rsidP="009F653A">
            <w:pPr>
              <w:spacing w:line="276" w:lineRule="auto"/>
              <w:rPr>
                <w:color w:val="000000" w:themeColor="text1"/>
              </w:rPr>
            </w:pPr>
            <w:r w:rsidRPr="009F653A">
              <w:rPr>
                <w:color w:val="000000" w:themeColor="text1"/>
                <w:sz w:val="20"/>
                <w:szCs w:val="20"/>
              </w:rPr>
              <w:t>45</w:t>
            </w:r>
            <w:r w:rsidRPr="009F653A">
              <w:rPr>
                <w:color w:val="000000" w:themeColor="text1"/>
                <w:sz w:val="20"/>
                <w:szCs w:val="20"/>
              </w:rPr>
              <w:t>分</w:t>
            </w:r>
          </w:p>
        </w:tc>
        <w:tc>
          <w:tcPr>
            <w:tcW w:w="4800" w:type="dxa"/>
          </w:tcPr>
          <w:p w14:paraId="6164CEC7" w14:textId="77777777" w:rsidR="00447BA0" w:rsidRPr="009F653A" w:rsidRDefault="0080026D" w:rsidP="009F653A">
            <w:pPr>
              <w:spacing w:line="276" w:lineRule="auto"/>
              <w:rPr>
                <w:color w:val="000000" w:themeColor="text1"/>
              </w:rPr>
            </w:pPr>
            <w:r w:rsidRPr="009F653A">
              <w:rPr>
                <w:color w:val="000000" w:themeColor="text1"/>
                <w:sz w:val="20"/>
                <w:szCs w:val="20"/>
              </w:rPr>
              <w:t>講義</w:t>
            </w:r>
            <w:r w:rsidRPr="009F653A">
              <w:rPr>
                <w:color w:val="000000" w:themeColor="text1"/>
                <w:sz w:val="20"/>
                <w:szCs w:val="20"/>
              </w:rPr>
              <w:t xml:space="preserve">:1 </w:t>
            </w:r>
            <w:r w:rsidRPr="009F653A">
              <w:rPr>
                <w:color w:val="000000" w:themeColor="text1"/>
                <w:sz w:val="20"/>
                <w:szCs w:val="20"/>
              </w:rPr>
              <w:t>訪問看護の役割〜</w:t>
            </w:r>
            <w:r w:rsidRPr="009F653A">
              <w:rPr>
                <w:color w:val="000000" w:themeColor="text1"/>
                <w:sz w:val="20"/>
                <w:szCs w:val="20"/>
              </w:rPr>
              <w:t xml:space="preserve">6 </w:t>
            </w:r>
            <w:r w:rsidRPr="009F653A">
              <w:rPr>
                <w:color w:val="000000" w:themeColor="text1"/>
                <w:sz w:val="20"/>
                <w:szCs w:val="20"/>
              </w:rPr>
              <w:t>急変時対応と連絡体制</w:t>
            </w:r>
          </w:p>
        </w:tc>
        <w:tc>
          <w:tcPr>
            <w:tcW w:w="1800" w:type="dxa"/>
          </w:tcPr>
          <w:p w14:paraId="735D9456" w14:textId="77777777" w:rsidR="00447BA0" w:rsidRPr="009F653A" w:rsidRDefault="0080026D" w:rsidP="009F653A">
            <w:pPr>
              <w:spacing w:line="276" w:lineRule="auto"/>
              <w:rPr>
                <w:color w:val="000000" w:themeColor="text1"/>
              </w:rPr>
            </w:pPr>
            <w:r w:rsidRPr="009F653A">
              <w:rPr>
                <w:color w:val="000000" w:themeColor="text1"/>
                <w:sz w:val="20"/>
                <w:szCs w:val="20"/>
              </w:rPr>
              <w:t>講義</w:t>
            </w:r>
          </w:p>
        </w:tc>
      </w:tr>
      <w:tr w:rsidR="00447BA0" w:rsidRPr="009F653A" w14:paraId="27F838F3" w14:textId="77777777" w:rsidTr="009F653A">
        <w:tc>
          <w:tcPr>
            <w:tcW w:w="1600" w:type="dxa"/>
          </w:tcPr>
          <w:p w14:paraId="61875713" w14:textId="77777777" w:rsidR="00447BA0" w:rsidRPr="009F653A" w:rsidRDefault="0080026D" w:rsidP="009F653A">
            <w:pPr>
              <w:spacing w:line="276" w:lineRule="auto"/>
              <w:rPr>
                <w:color w:val="000000" w:themeColor="text1"/>
              </w:rPr>
            </w:pPr>
            <w:r w:rsidRPr="009F653A">
              <w:rPr>
                <w:color w:val="000000" w:themeColor="text1"/>
                <w:sz w:val="20"/>
                <w:szCs w:val="20"/>
              </w:rPr>
              <w:t>25</w:t>
            </w:r>
            <w:r w:rsidRPr="009F653A">
              <w:rPr>
                <w:color w:val="000000" w:themeColor="text1"/>
                <w:sz w:val="20"/>
                <w:szCs w:val="20"/>
              </w:rPr>
              <w:t>分</w:t>
            </w:r>
          </w:p>
        </w:tc>
        <w:tc>
          <w:tcPr>
            <w:tcW w:w="4800" w:type="dxa"/>
          </w:tcPr>
          <w:p w14:paraId="20245769" w14:textId="77777777" w:rsidR="00447BA0" w:rsidRPr="009F653A" w:rsidRDefault="0080026D" w:rsidP="009F653A">
            <w:pPr>
              <w:spacing w:line="276" w:lineRule="auto"/>
              <w:rPr>
                <w:color w:val="000000" w:themeColor="text1"/>
              </w:rPr>
            </w:pPr>
            <w:r w:rsidRPr="009F653A">
              <w:rPr>
                <w:color w:val="000000" w:themeColor="text1"/>
                <w:sz w:val="20"/>
                <w:szCs w:val="20"/>
              </w:rPr>
              <w:t>事例演習</w:t>
            </w:r>
            <w:r w:rsidRPr="009F653A">
              <w:rPr>
                <w:color w:val="000000" w:themeColor="text1"/>
                <w:sz w:val="20"/>
                <w:szCs w:val="20"/>
              </w:rPr>
              <w:t>(</w:t>
            </w:r>
            <w:r w:rsidRPr="009F653A">
              <w:rPr>
                <w:color w:val="000000" w:themeColor="text1"/>
                <w:sz w:val="20"/>
                <w:szCs w:val="20"/>
              </w:rPr>
              <w:t>個人検討・グループ共有</w:t>
            </w:r>
            <w:r w:rsidRPr="009F653A">
              <w:rPr>
                <w:color w:val="000000" w:themeColor="text1"/>
                <w:sz w:val="20"/>
                <w:szCs w:val="20"/>
              </w:rPr>
              <w:t>)</w:t>
            </w:r>
          </w:p>
        </w:tc>
        <w:tc>
          <w:tcPr>
            <w:tcW w:w="1800" w:type="dxa"/>
          </w:tcPr>
          <w:p w14:paraId="2D3A1304" w14:textId="77777777" w:rsidR="00447BA0" w:rsidRPr="009F653A" w:rsidRDefault="0080026D" w:rsidP="009F653A">
            <w:pPr>
              <w:spacing w:line="276" w:lineRule="auto"/>
              <w:rPr>
                <w:color w:val="000000" w:themeColor="text1"/>
              </w:rPr>
            </w:pPr>
            <w:r w:rsidRPr="009F653A">
              <w:rPr>
                <w:color w:val="000000" w:themeColor="text1"/>
                <w:sz w:val="20"/>
                <w:szCs w:val="20"/>
              </w:rPr>
              <w:t>演習</w:t>
            </w:r>
          </w:p>
        </w:tc>
      </w:tr>
      <w:tr w:rsidR="00447BA0" w:rsidRPr="009F653A" w14:paraId="1FB3D3BA" w14:textId="77777777" w:rsidTr="009F653A">
        <w:tc>
          <w:tcPr>
            <w:tcW w:w="1600" w:type="dxa"/>
          </w:tcPr>
          <w:p w14:paraId="78AD9A77" w14:textId="77777777" w:rsidR="00447BA0" w:rsidRPr="009F653A" w:rsidRDefault="0080026D" w:rsidP="009F653A">
            <w:pPr>
              <w:spacing w:line="276" w:lineRule="auto"/>
              <w:rPr>
                <w:color w:val="000000" w:themeColor="text1"/>
              </w:rPr>
            </w:pPr>
            <w:r w:rsidRPr="009F653A">
              <w:rPr>
                <w:color w:val="000000" w:themeColor="text1"/>
                <w:sz w:val="20"/>
                <w:szCs w:val="20"/>
              </w:rPr>
              <w:t>10</w:t>
            </w:r>
            <w:r w:rsidRPr="009F653A">
              <w:rPr>
                <w:color w:val="000000" w:themeColor="text1"/>
                <w:sz w:val="20"/>
                <w:szCs w:val="20"/>
              </w:rPr>
              <w:t>分</w:t>
            </w:r>
          </w:p>
        </w:tc>
        <w:tc>
          <w:tcPr>
            <w:tcW w:w="4800" w:type="dxa"/>
          </w:tcPr>
          <w:p w14:paraId="370BBF6B" w14:textId="77777777" w:rsidR="00447BA0" w:rsidRPr="009F653A" w:rsidRDefault="0080026D" w:rsidP="009F653A">
            <w:pPr>
              <w:spacing w:line="276" w:lineRule="auto"/>
              <w:rPr>
                <w:color w:val="000000" w:themeColor="text1"/>
              </w:rPr>
            </w:pPr>
            <w:r w:rsidRPr="009F653A">
              <w:rPr>
                <w:color w:val="000000" w:themeColor="text1"/>
                <w:sz w:val="20"/>
                <w:szCs w:val="20"/>
              </w:rPr>
              <w:t>解答・解説の確認</w:t>
            </w:r>
          </w:p>
        </w:tc>
        <w:tc>
          <w:tcPr>
            <w:tcW w:w="1800" w:type="dxa"/>
          </w:tcPr>
          <w:p w14:paraId="58BB2CD5" w14:textId="77777777" w:rsidR="00447BA0" w:rsidRPr="009F653A" w:rsidRDefault="0080026D" w:rsidP="009F653A">
            <w:pPr>
              <w:spacing w:line="276" w:lineRule="auto"/>
              <w:rPr>
                <w:color w:val="000000" w:themeColor="text1"/>
              </w:rPr>
            </w:pPr>
            <w:r w:rsidRPr="009F653A">
              <w:rPr>
                <w:color w:val="000000" w:themeColor="text1"/>
                <w:sz w:val="20"/>
                <w:szCs w:val="20"/>
              </w:rPr>
              <w:t>講義</w:t>
            </w:r>
          </w:p>
        </w:tc>
      </w:tr>
      <w:tr w:rsidR="00447BA0" w:rsidRPr="009F653A" w14:paraId="3D02618F" w14:textId="77777777" w:rsidTr="009F653A">
        <w:tc>
          <w:tcPr>
            <w:tcW w:w="1600" w:type="dxa"/>
          </w:tcPr>
          <w:p w14:paraId="50CE5312" w14:textId="77777777" w:rsidR="00447BA0" w:rsidRPr="009F653A" w:rsidRDefault="0080026D" w:rsidP="009F653A">
            <w:pPr>
              <w:spacing w:line="276" w:lineRule="auto"/>
              <w:rPr>
                <w:color w:val="000000" w:themeColor="text1"/>
              </w:rPr>
            </w:pPr>
            <w:r w:rsidRPr="009F653A">
              <w:rPr>
                <w:color w:val="000000" w:themeColor="text1"/>
                <w:sz w:val="20"/>
                <w:szCs w:val="20"/>
              </w:rPr>
              <w:t>5</w:t>
            </w:r>
            <w:r w:rsidRPr="009F653A">
              <w:rPr>
                <w:color w:val="000000" w:themeColor="text1"/>
                <w:sz w:val="20"/>
                <w:szCs w:val="20"/>
              </w:rPr>
              <w:t>分</w:t>
            </w:r>
          </w:p>
        </w:tc>
        <w:tc>
          <w:tcPr>
            <w:tcW w:w="4800" w:type="dxa"/>
          </w:tcPr>
          <w:p w14:paraId="1655C4D7" w14:textId="77777777" w:rsidR="00447BA0" w:rsidRPr="009F653A" w:rsidRDefault="0080026D" w:rsidP="009F653A">
            <w:pPr>
              <w:spacing w:line="276" w:lineRule="auto"/>
              <w:rPr>
                <w:color w:val="000000" w:themeColor="text1"/>
              </w:rPr>
            </w:pPr>
            <w:r w:rsidRPr="009F653A">
              <w:rPr>
                <w:color w:val="000000" w:themeColor="text1"/>
                <w:sz w:val="20"/>
                <w:szCs w:val="20"/>
              </w:rPr>
              <w:t>まとめ・次回予告</w:t>
            </w:r>
          </w:p>
        </w:tc>
        <w:tc>
          <w:tcPr>
            <w:tcW w:w="1800" w:type="dxa"/>
          </w:tcPr>
          <w:p w14:paraId="736D23C6" w14:textId="77777777" w:rsidR="00447BA0" w:rsidRPr="009F653A" w:rsidRDefault="0080026D" w:rsidP="009F653A">
            <w:pPr>
              <w:spacing w:line="276" w:lineRule="auto"/>
              <w:rPr>
                <w:color w:val="000000" w:themeColor="text1"/>
              </w:rPr>
            </w:pPr>
            <w:r w:rsidRPr="009F653A">
              <w:rPr>
                <w:color w:val="000000" w:themeColor="text1"/>
                <w:sz w:val="20"/>
                <w:szCs w:val="20"/>
              </w:rPr>
              <w:t>講義</w:t>
            </w:r>
          </w:p>
        </w:tc>
      </w:tr>
    </w:tbl>
    <w:p w14:paraId="1F6583E4" w14:textId="77777777" w:rsidR="00447BA0" w:rsidRDefault="00447BA0" w:rsidP="009F653A">
      <w:pPr>
        <w:spacing w:line="276" w:lineRule="auto"/>
      </w:pPr>
    </w:p>
    <w:p w14:paraId="14818C9C" w14:textId="77777777" w:rsidR="00447BA0" w:rsidRDefault="0080026D" w:rsidP="009F653A">
      <w:pPr>
        <w:pStyle w:val="1"/>
        <w:pBdr>
          <w:bottom w:val="single" w:sz="8" w:space="4" w:color="1A1A1A"/>
        </w:pBdr>
        <w:spacing w:before="320" w:after="160" w:line="276" w:lineRule="auto"/>
      </w:pPr>
      <w:r>
        <w:rPr>
          <w:b/>
          <w:bCs/>
          <w:color w:val="1A1A1A"/>
          <w:sz w:val="27"/>
          <w:szCs w:val="27"/>
        </w:rPr>
        <w:t>講義</w:t>
      </w:r>
    </w:p>
    <w:p w14:paraId="48FBFACA" w14:textId="77777777" w:rsidR="00447BA0" w:rsidRDefault="0080026D" w:rsidP="009F653A">
      <w:pPr>
        <w:spacing w:line="276" w:lineRule="auto"/>
      </w:pPr>
      <w:r>
        <w:rPr>
          <w:b/>
          <w:bCs/>
          <w:color w:val="1A1A1A"/>
          <w:sz w:val="24"/>
          <w:szCs w:val="24"/>
        </w:rPr>
        <w:t xml:space="preserve">1. </w:t>
      </w:r>
      <w:r>
        <w:rPr>
          <w:b/>
          <w:bCs/>
          <w:color w:val="1A1A1A"/>
          <w:sz w:val="24"/>
          <w:szCs w:val="24"/>
        </w:rPr>
        <w:t>在宅療養を支える訪問看護の役割と機能</w:t>
      </w:r>
    </w:p>
    <w:p w14:paraId="05D0E11E" w14:textId="77777777" w:rsidR="00447BA0" w:rsidRDefault="0080026D" w:rsidP="009F653A">
      <w:pPr>
        <w:spacing w:after="140" w:line="276" w:lineRule="auto"/>
      </w:pPr>
      <w:r>
        <w:rPr>
          <w:b/>
          <w:bCs/>
          <w:color w:val="C0392B"/>
        </w:rPr>
        <w:t>訪問看護</w:t>
      </w:r>
      <w:r>
        <w:t>は、療養者が住み慣れた自宅で安心して療養生活を続けられるよう、看護師等が居宅を訪問して行う看護サービスである。その役割は、療養者本人へのケアにとどまらない。</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200"/>
        <w:gridCol w:w="3200"/>
      </w:tblGrid>
      <w:tr w:rsidR="00447BA0" w14:paraId="01DD337D" w14:textId="77777777">
        <w:tblPrEx>
          <w:tblCellMar>
            <w:top w:w="0" w:type="dxa"/>
            <w:bottom w:w="0" w:type="dxa"/>
          </w:tblCellMar>
        </w:tblPrEx>
        <w:tc>
          <w:tcPr>
            <w:tcW w:w="3200" w:type="dxa"/>
            <w:shd w:val="clear" w:color="auto" w:fill="F5E9E7"/>
            <w:tcMar>
              <w:top w:w="140" w:type="dxa"/>
              <w:left w:w="80" w:type="dxa"/>
              <w:bottom w:w="140" w:type="dxa"/>
              <w:right w:w="80" w:type="dxa"/>
            </w:tcMar>
            <w:vAlign w:val="center"/>
          </w:tcPr>
          <w:p w14:paraId="3958E52F" w14:textId="77777777" w:rsidR="00447BA0" w:rsidRDefault="0080026D" w:rsidP="009F653A">
            <w:pPr>
              <w:spacing w:line="276" w:lineRule="auto"/>
              <w:jc w:val="center"/>
            </w:pPr>
            <w:r>
              <w:rPr>
                <w:b/>
                <w:bCs/>
                <w:color w:val="1A1A1A"/>
                <w:sz w:val="19"/>
                <w:szCs w:val="19"/>
              </w:rPr>
              <w:t>療養者への直接ケア</w:t>
            </w:r>
          </w:p>
          <w:p w14:paraId="225D1923" w14:textId="77777777" w:rsidR="00447BA0" w:rsidRDefault="0080026D" w:rsidP="009F653A">
            <w:pPr>
              <w:spacing w:before="50" w:line="276" w:lineRule="auto"/>
              <w:jc w:val="center"/>
            </w:pPr>
            <w:r>
              <w:rPr>
                <w:color w:val="333333"/>
                <w:sz w:val="15"/>
                <w:szCs w:val="15"/>
              </w:rPr>
              <w:t>病状観察、清潔ケア、リハビリ支援等</w:t>
            </w:r>
          </w:p>
        </w:tc>
        <w:tc>
          <w:tcPr>
            <w:tcW w:w="3200" w:type="dxa"/>
            <w:shd w:val="clear" w:color="auto" w:fill="EFD9D5"/>
            <w:tcMar>
              <w:top w:w="140" w:type="dxa"/>
              <w:left w:w="80" w:type="dxa"/>
              <w:bottom w:w="140" w:type="dxa"/>
              <w:right w:w="80" w:type="dxa"/>
            </w:tcMar>
            <w:vAlign w:val="center"/>
          </w:tcPr>
          <w:p w14:paraId="689A1E1E" w14:textId="77777777" w:rsidR="00447BA0" w:rsidRDefault="0080026D" w:rsidP="009F653A">
            <w:pPr>
              <w:spacing w:line="276" w:lineRule="auto"/>
              <w:jc w:val="center"/>
            </w:pPr>
            <w:r>
              <w:rPr>
                <w:b/>
                <w:bCs/>
                <w:color w:val="1A1A1A"/>
                <w:sz w:val="19"/>
                <w:szCs w:val="19"/>
              </w:rPr>
              <w:t>家族への支援</w:t>
            </w:r>
          </w:p>
          <w:p w14:paraId="7B824CE5" w14:textId="77777777" w:rsidR="00447BA0" w:rsidRDefault="0080026D" w:rsidP="009F653A">
            <w:pPr>
              <w:spacing w:before="50" w:line="276" w:lineRule="auto"/>
              <w:jc w:val="center"/>
            </w:pPr>
            <w:r>
              <w:rPr>
                <w:color w:val="333333"/>
                <w:sz w:val="15"/>
                <w:szCs w:val="15"/>
              </w:rPr>
              <w:t>介護方法の指導、心理的サポート</w:t>
            </w:r>
          </w:p>
        </w:tc>
        <w:tc>
          <w:tcPr>
            <w:tcW w:w="3200" w:type="dxa"/>
            <w:shd w:val="clear" w:color="auto" w:fill="DCAFA6"/>
            <w:tcMar>
              <w:top w:w="140" w:type="dxa"/>
              <w:left w:w="80" w:type="dxa"/>
              <w:bottom w:w="140" w:type="dxa"/>
              <w:right w:w="80" w:type="dxa"/>
            </w:tcMar>
            <w:vAlign w:val="center"/>
          </w:tcPr>
          <w:p w14:paraId="50CCF1E4" w14:textId="77777777" w:rsidR="00447BA0" w:rsidRDefault="0080026D" w:rsidP="009F653A">
            <w:pPr>
              <w:spacing w:line="276" w:lineRule="auto"/>
              <w:jc w:val="center"/>
            </w:pPr>
            <w:r>
              <w:rPr>
                <w:b/>
                <w:bCs/>
                <w:color w:val="1A1A1A"/>
                <w:sz w:val="19"/>
                <w:szCs w:val="19"/>
              </w:rPr>
              <w:t>多職種連携の調整</w:t>
            </w:r>
          </w:p>
          <w:p w14:paraId="616885AD" w14:textId="77777777" w:rsidR="00447BA0" w:rsidRDefault="0080026D" w:rsidP="009F653A">
            <w:pPr>
              <w:spacing w:before="50" w:line="276" w:lineRule="auto"/>
              <w:jc w:val="center"/>
            </w:pPr>
            <w:r>
              <w:rPr>
                <w:color w:val="333333"/>
                <w:sz w:val="15"/>
                <w:szCs w:val="15"/>
              </w:rPr>
              <w:t>主治医・介護支援専門員等との連絡調整</w:t>
            </w:r>
          </w:p>
        </w:tc>
      </w:tr>
    </w:tbl>
    <w:p w14:paraId="1752914C" w14:textId="559CE162" w:rsidR="00620F62" w:rsidRDefault="0080026D" w:rsidP="009F653A">
      <w:pPr>
        <w:spacing w:before="160" w:line="276" w:lineRule="auto"/>
        <w:rPr>
          <w:rFonts w:hint="eastAsia"/>
        </w:rPr>
      </w:pPr>
      <w:r>
        <w:t>訪問看護師は、療養者・家族と医療機関・介護サービス等の間をつなぐ「橋渡し役」としての役割も担っている。</w:t>
      </w:r>
    </w:p>
    <w:p w14:paraId="72A47B65" w14:textId="77777777" w:rsidR="00620F62" w:rsidRDefault="00620F62" w:rsidP="009F653A">
      <w:pPr>
        <w:spacing w:line="276" w:lineRule="auto"/>
        <w:rPr>
          <w:b/>
          <w:bCs/>
          <w:color w:val="1A1A1A"/>
          <w:sz w:val="24"/>
          <w:szCs w:val="24"/>
        </w:rPr>
      </w:pPr>
    </w:p>
    <w:p w14:paraId="73448B7F" w14:textId="7E7F3F18" w:rsidR="00447BA0" w:rsidRDefault="0080026D" w:rsidP="009F653A">
      <w:pPr>
        <w:spacing w:line="276" w:lineRule="auto"/>
      </w:pPr>
      <w:r>
        <w:rPr>
          <w:b/>
          <w:bCs/>
          <w:color w:val="1A1A1A"/>
          <w:sz w:val="24"/>
          <w:szCs w:val="24"/>
        </w:rPr>
        <w:lastRenderedPageBreak/>
        <w:t xml:space="preserve">2. </w:t>
      </w:r>
      <w:r>
        <w:rPr>
          <w:b/>
          <w:bCs/>
          <w:color w:val="1A1A1A"/>
          <w:sz w:val="24"/>
          <w:szCs w:val="24"/>
        </w:rPr>
        <w:t>訪問看護の制度</w:t>
      </w:r>
      <w:r>
        <w:rPr>
          <w:b/>
          <w:bCs/>
          <w:color w:val="1A1A1A"/>
          <w:sz w:val="24"/>
          <w:szCs w:val="24"/>
        </w:rPr>
        <w:t>(</w:t>
      </w:r>
      <w:r>
        <w:rPr>
          <w:b/>
          <w:bCs/>
          <w:color w:val="1A1A1A"/>
          <w:sz w:val="24"/>
          <w:szCs w:val="24"/>
        </w:rPr>
        <w:t>医療保険・介護保険</w:t>
      </w:r>
      <w:r>
        <w:rPr>
          <w:b/>
          <w:bCs/>
          <w:color w:val="1A1A1A"/>
          <w:sz w:val="24"/>
          <w:szCs w:val="24"/>
        </w:rPr>
        <w:t>)</w:t>
      </w:r>
      <w:r>
        <w:rPr>
          <w:b/>
          <w:bCs/>
          <w:color w:val="1A1A1A"/>
          <w:sz w:val="24"/>
          <w:szCs w:val="24"/>
        </w:rPr>
        <w:t>と利用の流れ</w:t>
      </w:r>
    </w:p>
    <w:p w14:paraId="27A88445" w14:textId="77777777" w:rsidR="00447BA0" w:rsidRDefault="0080026D" w:rsidP="009F653A">
      <w:pPr>
        <w:spacing w:after="140" w:line="276" w:lineRule="auto"/>
      </w:pPr>
      <w:r>
        <w:t>訪問看護は、利用者の状態に応じて</w:t>
      </w:r>
    </w:p>
    <w:p w14:paraId="06E70BBC" w14:textId="77777777" w:rsidR="00447BA0" w:rsidRDefault="0080026D" w:rsidP="009F653A">
      <w:pPr>
        <w:spacing w:after="140" w:line="276" w:lineRule="auto"/>
      </w:pPr>
      <w:r>
        <w:rPr>
          <w:b/>
          <w:bCs/>
          <w:color w:val="C0392B"/>
        </w:rPr>
        <w:t>介護保険</w:t>
      </w:r>
      <w:r>
        <w:t>または</w:t>
      </w:r>
      <w:r>
        <w:rPr>
          <w:b/>
          <w:bCs/>
          <w:color w:val="C0392B"/>
        </w:rPr>
        <w:t>医療保険</w:t>
      </w:r>
      <w:r>
        <w:t>のいずれかに基づいて提供される。</w:t>
      </w:r>
    </w:p>
    <w:tbl>
      <w:tblPr>
        <w:tblStyle w:val="ac"/>
        <w:tblW w:w="9600" w:type="dxa"/>
        <w:tblLook w:val="04A0" w:firstRow="1" w:lastRow="0" w:firstColumn="1" w:lastColumn="0" w:noHBand="0" w:noVBand="1"/>
      </w:tblPr>
      <w:tblGrid>
        <w:gridCol w:w="1800"/>
        <w:gridCol w:w="3900"/>
        <w:gridCol w:w="3900"/>
      </w:tblGrid>
      <w:tr w:rsidR="00447BA0" w:rsidRPr="009F653A" w14:paraId="60C81C1F" w14:textId="77777777" w:rsidTr="009F653A">
        <w:tc>
          <w:tcPr>
            <w:tcW w:w="1800" w:type="dxa"/>
          </w:tcPr>
          <w:p w14:paraId="68B9D568" w14:textId="77777777" w:rsidR="00447BA0" w:rsidRPr="009F653A" w:rsidRDefault="00447BA0" w:rsidP="009F653A">
            <w:pPr>
              <w:spacing w:line="276" w:lineRule="auto"/>
              <w:jc w:val="center"/>
              <w:rPr>
                <w:color w:val="000000" w:themeColor="text1"/>
              </w:rPr>
            </w:pPr>
          </w:p>
        </w:tc>
        <w:tc>
          <w:tcPr>
            <w:tcW w:w="3900" w:type="dxa"/>
          </w:tcPr>
          <w:p w14:paraId="3C3CD3C5" w14:textId="77777777" w:rsidR="00447BA0" w:rsidRPr="009F653A" w:rsidRDefault="0080026D" w:rsidP="009F653A">
            <w:pPr>
              <w:spacing w:line="276" w:lineRule="auto"/>
              <w:jc w:val="center"/>
              <w:rPr>
                <w:color w:val="000000" w:themeColor="text1"/>
              </w:rPr>
            </w:pPr>
            <w:r w:rsidRPr="009F653A">
              <w:rPr>
                <w:b/>
                <w:bCs/>
                <w:color w:val="000000" w:themeColor="text1"/>
                <w:sz w:val="20"/>
                <w:szCs w:val="20"/>
              </w:rPr>
              <w:t>介護保険</w:t>
            </w:r>
          </w:p>
        </w:tc>
        <w:tc>
          <w:tcPr>
            <w:tcW w:w="3900" w:type="dxa"/>
          </w:tcPr>
          <w:p w14:paraId="0494F001" w14:textId="77777777" w:rsidR="00447BA0" w:rsidRPr="009F653A" w:rsidRDefault="0080026D" w:rsidP="009F653A">
            <w:pPr>
              <w:spacing w:line="276" w:lineRule="auto"/>
              <w:jc w:val="center"/>
              <w:rPr>
                <w:color w:val="000000" w:themeColor="text1"/>
              </w:rPr>
            </w:pPr>
            <w:r w:rsidRPr="009F653A">
              <w:rPr>
                <w:b/>
                <w:bCs/>
                <w:color w:val="000000" w:themeColor="text1"/>
                <w:sz w:val="20"/>
                <w:szCs w:val="20"/>
              </w:rPr>
              <w:t>医療保険</w:t>
            </w:r>
          </w:p>
        </w:tc>
      </w:tr>
      <w:tr w:rsidR="00447BA0" w:rsidRPr="009F653A" w14:paraId="3F49FE22" w14:textId="77777777" w:rsidTr="009F653A">
        <w:tc>
          <w:tcPr>
            <w:tcW w:w="1800" w:type="dxa"/>
          </w:tcPr>
          <w:p w14:paraId="77EBAF38" w14:textId="77777777" w:rsidR="00447BA0" w:rsidRPr="009F653A" w:rsidRDefault="0080026D" w:rsidP="009F653A">
            <w:pPr>
              <w:spacing w:line="276" w:lineRule="auto"/>
              <w:rPr>
                <w:color w:val="000000" w:themeColor="text1"/>
              </w:rPr>
            </w:pPr>
            <w:r w:rsidRPr="009F653A">
              <w:rPr>
                <w:b/>
                <w:bCs/>
                <w:color w:val="000000" w:themeColor="text1"/>
                <w:sz w:val="20"/>
                <w:szCs w:val="20"/>
              </w:rPr>
              <w:t>対象</w:t>
            </w:r>
          </w:p>
        </w:tc>
        <w:tc>
          <w:tcPr>
            <w:tcW w:w="3900" w:type="dxa"/>
          </w:tcPr>
          <w:p w14:paraId="27ADEF02" w14:textId="77777777" w:rsidR="00447BA0" w:rsidRPr="009F653A" w:rsidRDefault="0080026D" w:rsidP="009F653A">
            <w:pPr>
              <w:spacing w:line="276" w:lineRule="auto"/>
              <w:rPr>
                <w:color w:val="000000" w:themeColor="text1"/>
              </w:rPr>
            </w:pPr>
            <w:r w:rsidRPr="009F653A">
              <w:rPr>
                <w:color w:val="000000" w:themeColor="text1"/>
                <w:sz w:val="17"/>
                <w:szCs w:val="17"/>
              </w:rPr>
              <w:t>要支援・要介護認定を受けた</w:t>
            </w:r>
            <w:r w:rsidRPr="009F653A">
              <w:rPr>
                <w:color w:val="000000" w:themeColor="text1"/>
                <w:sz w:val="17"/>
                <w:szCs w:val="17"/>
              </w:rPr>
              <w:t>40</w:t>
            </w:r>
            <w:r w:rsidRPr="009F653A">
              <w:rPr>
                <w:color w:val="000000" w:themeColor="text1"/>
                <w:sz w:val="17"/>
                <w:szCs w:val="17"/>
              </w:rPr>
              <w:t>歳以上の人</w:t>
            </w:r>
          </w:p>
        </w:tc>
        <w:tc>
          <w:tcPr>
            <w:tcW w:w="3900" w:type="dxa"/>
          </w:tcPr>
          <w:p w14:paraId="56B6D659" w14:textId="77777777" w:rsidR="00447BA0" w:rsidRPr="009F653A" w:rsidRDefault="0080026D" w:rsidP="009F653A">
            <w:pPr>
              <w:spacing w:line="276" w:lineRule="auto"/>
              <w:rPr>
                <w:color w:val="000000" w:themeColor="text1"/>
              </w:rPr>
            </w:pPr>
            <w:r w:rsidRPr="009F653A">
              <w:rPr>
                <w:color w:val="000000" w:themeColor="text1"/>
                <w:sz w:val="17"/>
                <w:szCs w:val="17"/>
              </w:rPr>
              <w:t>40</w:t>
            </w:r>
            <w:r w:rsidRPr="009F653A">
              <w:rPr>
                <w:color w:val="000000" w:themeColor="text1"/>
                <w:sz w:val="17"/>
                <w:szCs w:val="17"/>
              </w:rPr>
              <w:t>歳未満の人、要介護認定を受けていない人等</w:t>
            </w:r>
          </w:p>
        </w:tc>
      </w:tr>
      <w:tr w:rsidR="00447BA0" w:rsidRPr="009F653A" w14:paraId="09D6A64B" w14:textId="77777777" w:rsidTr="009F653A">
        <w:tc>
          <w:tcPr>
            <w:tcW w:w="1800" w:type="dxa"/>
          </w:tcPr>
          <w:p w14:paraId="14A7241D" w14:textId="77777777" w:rsidR="00447BA0" w:rsidRPr="009F653A" w:rsidRDefault="0080026D" w:rsidP="009F653A">
            <w:pPr>
              <w:spacing w:line="276" w:lineRule="auto"/>
              <w:rPr>
                <w:color w:val="000000" w:themeColor="text1"/>
              </w:rPr>
            </w:pPr>
            <w:r w:rsidRPr="009F653A">
              <w:rPr>
                <w:b/>
                <w:bCs/>
                <w:color w:val="000000" w:themeColor="text1"/>
                <w:sz w:val="20"/>
                <w:szCs w:val="20"/>
              </w:rPr>
              <w:t>優先関係</w:t>
            </w:r>
          </w:p>
        </w:tc>
        <w:tc>
          <w:tcPr>
            <w:tcW w:w="3900" w:type="dxa"/>
          </w:tcPr>
          <w:p w14:paraId="6B212421" w14:textId="77777777" w:rsidR="00447BA0" w:rsidRPr="009F653A" w:rsidRDefault="0080026D" w:rsidP="009F653A">
            <w:pPr>
              <w:spacing w:line="276" w:lineRule="auto"/>
              <w:rPr>
                <w:color w:val="000000" w:themeColor="text1"/>
              </w:rPr>
            </w:pPr>
            <w:r w:rsidRPr="009F653A">
              <w:rPr>
                <w:color w:val="000000" w:themeColor="text1"/>
                <w:sz w:val="17"/>
                <w:szCs w:val="17"/>
              </w:rPr>
              <w:t>要介護認定を受けている場合は原則優先</w:t>
            </w:r>
          </w:p>
        </w:tc>
        <w:tc>
          <w:tcPr>
            <w:tcW w:w="3900" w:type="dxa"/>
          </w:tcPr>
          <w:p w14:paraId="7173FDA5" w14:textId="77777777" w:rsidR="00447BA0" w:rsidRPr="009F653A" w:rsidRDefault="0080026D" w:rsidP="009F653A">
            <w:pPr>
              <w:spacing w:line="276" w:lineRule="auto"/>
              <w:rPr>
                <w:color w:val="000000" w:themeColor="text1"/>
              </w:rPr>
            </w:pPr>
            <w:r w:rsidRPr="009F653A">
              <w:rPr>
                <w:color w:val="000000" w:themeColor="text1"/>
                <w:sz w:val="17"/>
                <w:szCs w:val="17"/>
              </w:rPr>
              <w:t>厚生労働大臣が定める疾病等・急性増悪時等は医療保険が優先</w:t>
            </w:r>
          </w:p>
        </w:tc>
      </w:tr>
      <w:tr w:rsidR="00447BA0" w:rsidRPr="009F653A" w14:paraId="0D03089C" w14:textId="77777777" w:rsidTr="009F653A">
        <w:tc>
          <w:tcPr>
            <w:tcW w:w="1800" w:type="dxa"/>
          </w:tcPr>
          <w:p w14:paraId="0AB64EC3" w14:textId="77777777" w:rsidR="00447BA0" w:rsidRPr="009F653A" w:rsidRDefault="0080026D" w:rsidP="009F653A">
            <w:pPr>
              <w:spacing w:line="276" w:lineRule="auto"/>
              <w:rPr>
                <w:color w:val="000000" w:themeColor="text1"/>
              </w:rPr>
            </w:pPr>
            <w:r w:rsidRPr="009F653A">
              <w:rPr>
                <w:b/>
                <w:bCs/>
                <w:color w:val="000000" w:themeColor="text1"/>
                <w:sz w:val="20"/>
                <w:szCs w:val="20"/>
              </w:rPr>
              <w:t>特徴</w:t>
            </w:r>
          </w:p>
        </w:tc>
        <w:tc>
          <w:tcPr>
            <w:tcW w:w="3900" w:type="dxa"/>
          </w:tcPr>
          <w:p w14:paraId="0EF83535" w14:textId="77777777" w:rsidR="00447BA0" w:rsidRPr="009F653A" w:rsidRDefault="0080026D" w:rsidP="009F653A">
            <w:pPr>
              <w:spacing w:line="276" w:lineRule="auto"/>
              <w:rPr>
                <w:color w:val="000000" w:themeColor="text1"/>
              </w:rPr>
            </w:pPr>
            <w:r w:rsidRPr="009F653A">
              <w:rPr>
                <w:color w:val="000000" w:themeColor="text1"/>
                <w:sz w:val="17"/>
                <w:szCs w:val="17"/>
              </w:rPr>
              <w:t>ケアプランに基づき計画的に利用</w:t>
            </w:r>
          </w:p>
        </w:tc>
        <w:tc>
          <w:tcPr>
            <w:tcW w:w="3900" w:type="dxa"/>
          </w:tcPr>
          <w:p w14:paraId="631DE5BA" w14:textId="77777777" w:rsidR="00447BA0" w:rsidRPr="009F653A" w:rsidRDefault="0080026D" w:rsidP="009F653A">
            <w:pPr>
              <w:spacing w:line="276" w:lineRule="auto"/>
              <w:rPr>
                <w:color w:val="000000" w:themeColor="text1"/>
              </w:rPr>
            </w:pPr>
            <w:r w:rsidRPr="009F653A">
              <w:rPr>
                <w:color w:val="000000" w:themeColor="text1"/>
                <w:sz w:val="17"/>
                <w:szCs w:val="17"/>
              </w:rPr>
              <w:t>回数制限が緩和される場合がある</w:t>
            </w:r>
          </w:p>
        </w:tc>
      </w:tr>
    </w:tbl>
    <w:p w14:paraId="486DFBB3" w14:textId="77777777" w:rsidR="00447BA0" w:rsidRDefault="0080026D" w:rsidP="009F653A">
      <w:pPr>
        <w:spacing w:before="160" w:line="276" w:lineRule="auto"/>
      </w:pPr>
      <w:r>
        <w:t>利用にあたっては、主治医が交付する</w:t>
      </w:r>
    </w:p>
    <w:p w14:paraId="3E5DD041" w14:textId="77777777" w:rsidR="00447BA0" w:rsidRDefault="0080026D" w:rsidP="009F653A">
      <w:pPr>
        <w:spacing w:after="140" w:line="276" w:lineRule="auto"/>
      </w:pPr>
      <w:r>
        <w:t>「訪問看護指示書」が必要であり、訪問看護ステーションと主治医、介護支援専門員等が連携しながらサービスが提供される。</w:t>
      </w:r>
    </w:p>
    <w:p w14:paraId="300B195E" w14:textId="77777777" w:rsidR="00447BA0" w:rsidRDefault="0080026D" w:rsidP="009F653A">
      <w:pPr>
        <w:spacing w:line="276" w:lineRule="auto"/>
      </w:pPr>
      <w:r>
        <w:rPr>
          <w:b/>
          <w:bCs/>
          <w:color w:val="1A1A1A"/>
          <w:sz w:val="24"/>
          <w:szCs w:val="24"/>
        </w:rPr>
        <w:t xml:space="preserve">3. </w:t>
      </w:r>
      <w:r>
        <w:rPr>
          <w:b/>
          <w:bCs/>
          <w:color w:val="1A1A1A"/>
          <w:sz w:val="24"/>
          <w:szCs w:val="24"/>
        </w:rPr>
        <w:t>療養者の生活リズムに合わせた看護計画の立案</w:t>
      </w:r>
    </w:p>
    <w:p w14:paraId="34D8F720" w14:textId="77777777" w:rsidR="00447BA0" w:rsidRDefault="0080026D" w:rsidP="009F653A">
      <w:pPr>
        <w:pStyle w:val="a4"/>
        <w:numPr>
          <w:ilvl w:val="0"/>
          <w:numId w:val="3"/>
        </w:numPr>
        <w:spacing w:after="80" w:line="276" w:lineRule="auto"/>
      </w:pPr>
      <w:r>
        <w:t>在宅での看護は、病院とは異なり、療養者本人の生活習慣やペースを尊重しながら計画を立てることが基本となる。</w:t>
      </w:r>
    </w:p>
    <w:p w14:paraId="028D6783" w14:textId="77777777" w:rsidR="00447BA0" w:rsidRDefault="0080026D" w:rsidP="009F653A">
      <w:pPr>
        <w:pStyle w:val="a4"/>
        <w:numPr>
          <w:ilvl w:val="0"/>
          <w:numId w:val="3"/>
        </w:numPr>
        <w:spacing w:after="80" w:line="276" w:lineRule="auto"/>
      </w:pPr>
      <w:r>
        <w:t>起床・食事・入浴等の時間帯、家族の生活スケジュールなどを把握した上で、無理なく続けられる看護計画を療養者・家族とともに考える視点が重要である。</w:t>
      </w:r>
    </w:p>
    <w:p w14:paraId="05C8BAC0" w14:textId="77777777" w:rsidR="00447BA0" w:rsidRDefault="0080026D" w:rsidP="009F653A">
      <w:pPr>
        <w:spacing w:line="276" w:lineRule="auto"/>
      </w:pPr>
      <w:r>
        <w:rPr>
          <w:b/>
          <w:bCs/>
          <w:color w:val="1A1A1A"/>
          <w:sz w:val="24"/>
          <w:szCs w:val="24"/>
        </w:rPr>
        <w:t xml:space="preserve">4. </w:t>
      </w:r>
      <w:r>
        <w:rPr>
          <w:b/>
          <w:bCs/>
          <w:color w:val="1A1A1A"/>
          <w:sz w:val="24"/>
          <w:szCs w:val="24"/>
        </w:rPr>
        <w:t>家族介護者への支援</w:t>
      </w:r>
      <w:r>
        <w:rPr>
          <w:b/>
          <w:bCs/>
          <w:color w:val="1A1A1A"/>
          <w:sz w:val="24"/>
          <w:szCs w:val="24"/>
        </w:rPr>
        <w:t>(</w:t>
      </w:r>
      <w:r>
        <w:rPr>
          <w:b/>
          <w:bCs/>
          <w:color w:val="1A1A1A"/>
          <w:sz w:val="24"/>
          <w:szCs w:val="24"/>
        </w:rPr>
        <w:t>レスパイト、介護負担軽減</w:t>
      </w:r>
      <w:r>
        <w:rPr>
          <w:b/>
          <w:bCs/>
          <w:color w:val="1A1A1A"/>
          <w:sz w:val="24"/>
          <w:szCs w:val="24"/>
        </w:rPr>
        <w:t>)</w:t>
      </w:r>
    </w:p>
    <w:p w14:paraId="00B10709" w14:textId="77777777" w:rsidR="00447BA0" w:rsidRDefault="0080026D" w:rsidP="009F653A">
      <w:pPr>
        <w:spacing w:after="140" w:line="276" w:lineRule="auto"/>
      </w:pPr>
      <w:r>
        <w:t>在宅療養は、家族介護者の存在によって支えられていることが多く、介護負担の軽減は療養生活を継続する上で欠かせない視点である。</w:t>
      </w:r>
    </w:p>
    <w:p w14:paraId="22679FFB" w14:textId="77777777" w:rsidR="00447BA0" w:rsidRDefault="0080026D" w:rsidP="009F653A">
      <w:pPr>
        <w:spacing w:after="140" w:line="276" w:lineRule="auto"/>
      </w:pPr>
      <w:r>
        <w:rPr>
          <w:b/>
          <w:bCs/>
          <w:color w:val="C0392B"/>
        </w:rPr>
        <w:t>レスパイトケア</w:t>
      </w:r>
      <w:r>
        <w:t>とは、介護者が一時的に介護から離れて休息をとれるようにする支援であり、短期入所生活介護</w:t>
      </w:r>
      <w:r>
        <w:t>(</w:t>
      </w:r>
      <w:r>
        <w:t>ショートステイ</w:t>
      </w:r>
      <w:r>
        <w:t>)</w:t>
      </w:r>
      <w:r>
        <w:t>やデイサービス等の利用がその代表例である。</w:t>
      </w:r>
    </w:p>
    <w:p w14:paraId="7C7121D9" w14:textId="77777777" w:rsidR="00447BA0" w:rsidRDefault="0080026D" w:rsidP="009F653A">
      <w:pPr>
        <w:spacing w:after="140" w:line="276" w:lineRule="auto"/>
      </w:pPr>
      <w:r>
        <w:rPr>
          <w:b/>
          <w:bCs/>
        </w:rPr>
        <w:t xml:space="preserve">具体的な看護場面　</w:t>
      </w:r>
      <w:r>
        <w:t>「弱音を吐いてはいけない」と一人で抱え込みがちな家族介護者に対し、訪問時に労いの言葉をかけ、負担感を言語化できるよう関わることも、レスパイト支援につなげる第一歩となる。</w:t>
      </w:r>
    </w:p>
    <w:p w14:paraId="1B2C7317" w14:textId="77777777" w:rsidR="00447BA0" w:rsidRDefault="0080026D" w:rsidP="009F653A">
      <w:pPr>
        <w:spacing w:line="276" w:lineRule="auto"/>
      </w:pPr>
      <w:r>
        <w:rPr>
          <w:b/>
          <w:bCs/>
          <w:color w:val="1A1A1A"/>
          <w:sz w:val="24"/>
          <w:szCs w:val="24"/>
        </w:rPr>
        <w:t xml:space="preserve">5. </w:t>
      </w:r>
      <w:r>
        <w:rPr>
          <w:b/>
          <w:bCs/>
          <w:color w:val="1A1A1A"/>
          <w:sz w:val="24"/>
          <w:szCs w:val="24"/>
        </w:rPr>
        <w:t>在宅における医療処置・医療機器管理の看護</w:t>
      </w:r>
    </w:p>
    <w:p w14:paraId="1347EEC8" w14:textId="77777777" w:rsidR="00447BA0" w:rsidRDefault="0080026D" w:rsidP="009F653A">
      <w:pPr>
        <w:spacing w:after="140" w:line="276" w:lineRule="auto"/>
      </w:pPr>
      <w:r>
        <w:t>在宅では、医療機関と異なり、療養者や家族自身が日常的に医療処置・機器管理を担う場面が多い。看護職には、安全な手技の指導とともに、次のような観察の視点が求められる。</w:t>
      </w:r>
    </w:p>
    <w:tbl>
      <w:tblPr>
        <w:tblStyle w:val="ac"/>
        <w:tblW w:w="9600" w:type="dxa"/>
        <w:tblLook w:val="04A0" w:firstRow="1" w:lastRow="0" w:firstColumn="1" w:lastColumn="0" w:noHBand="0" w:noVBand="1"/>
      </w:tblPr>
      <w:tblGrid>
        <w:gridCol w:w="3000"/>
        <w:gridCol w:w="6600"/>
      </w:tblGrid>
      <w:tr w:rsidR="00447BA0" w:rsidRPr="009F653A" w14:paraId="6CEA6908" w14:textId="77777777" w:rsidTr="009F653A">
        <w:tc>
          <w:tcPr>
            <w:tcW w:w="3000" w:type="dxa"/>
          </w:tcPr>
          <w:p w14:paraId="49A035B0" w14:textId="77777777" w:rsidR="00447BA0" w:rsidRPr="009F653A" w:rsidRDefault="0080026D" w:rsidP="009F653A">
            <w:pPr>
              <w:spacing w:line="276" w:lineRule="auto"/>
              <w:jc w:val="center"/>
              <w:rPr>
                <w:color w:val="000000" w:themeColor="text1"/>
              </w:rPr>
            </w:pPr>
            <w:r w:rsidRPr="009F653A">
              <w:rPr>
                <w:b/>
                <w:bCs/>
                <w:color w:val="000000" w:themeColor="text1"/>
                <w:sz w:val="20"/>
                <w:szCs w:val="20"/>
              </w:rPr>
              <w:t>在宅医療処置</w:t>
            </w:r>
          </w:p>
        </w:tc>
        <w:tc>
          <w:tcPr>
            <w:tcW w:w="6600" w:type="dxa"/>
          </w:tcPr>
          <w:p w14:paraId="22388246" w14:textId="77777777" w:rsidR="00447BA0" w:rsidRPr="009F653A" w:rsidRDefault="0080026D" w:rsidP="009F653A">
            <w:pPr>
              <w:spacing w:line="276" w:lineRule="auto"/>
              <w:jc w:val="center"/>
              <w:rPr>
                <w:color w:val="000000" w:themeColor="text1"/>
              </w:rPr>
            </w:pPr>
            <w:r w:rsidRPr="009F653A">
              <w:rPr>
                <w:b/>
                <w:bCs/>
                <w:color w:val="000000" w:themeColor="text1"/>
                <w:sz w:val="20"/>
                <w:szCs w:val="20"/>
              </w:rPr>
              <w:t>主な観察ポイント</w:t>
            </w:r>
          </w:p>
        </w:tc>
      </w:tr>
      <w:tr w:rsidR="00447BA0" w:rsidRPr="009F653A" w14:paraId="450D9D02" w14:textId="77777777" w:rsidTr="009F653A">
        <w:tc>
          <w:tcPr>
            <w:tcW w:w="3000" w:type="dxa"/>
          </w:tcPr>
          <w:p w14:paraId="77CC3B2F" w14:textId="77777777" w:rsidR="00447BA0" w:rsidRPr="009F653A" w:rsidRDefault="0080026D" w:rsidP="009F653A">
            <w:pPr>
              <w:spacing w:line="276" w:lineRule="auto"/>
              <w:rPr>
                <w:color w:val="000000" w:themeColor="text1"/>
              </w:rPr>
            </w:pPr>
            <w:r w:rsidRPr="009F653A">
              <w:rPr>
                <w:b/>
                <w:bCs/>
                <w:color w:val="000000" w:themeColor="text1"/>
                <w:sz w:val="18"/>
                <w:szCs w:val="18"/>
              </w:rPr>
              <w:t>在宅酸素療法</w:t>
            </w:r>
          </w:p>
        </w:tc>
        <w:tc>
          <w:tcPr>
            <w:tcW w:w="6600" w:type="dxa"/>
          </w:tcPr>
          <w:p w14:paraId="71076DD6" w14:textId="77777777" w:rsidR="00447BA0" w:rsidRPr="009F653A" w:rsidRDefault="0080026D" w:rsidP="009F653A">
            <w:pPr>
              <w:spacing w:line="276" w:lineRule="auto"/>
              <w:rPr>
                <w:color w:val="000000" w:themeColor="text1"/>
              </w:rPr>
            </w:pPr>
            <w:r w:rsidRPr="009F653A">
              <w:rPr>
                <w:color w:val="000000" w:themeColor="text1"/>
                <w:sz w:val="18"/>
                <w:szCs w:val="18"/>
              </w:rPr>
              <w:t>SpO2</w:t>
            </w:r>
            <w:r w:rsidRPr="009F653A">
              <w:rPr>
                <w:color w:val="000000" w:themeColor="text1"/>
                <w:sz w:val="18"/>
                <w:szCs w:val="18"/>
              </w:rPr>
              <w:t>、呼吸状態、機器の作動状況、火気からの距離</w:t>
            </w:r>
          </w:p>
        </w:tc>
      </w:tr>
      <w:tr w:rsidR="00447BA0" w:rsidRPr="009F653A" w14:paraId="2348C681" w14:textId="77777777" w:rsidTr="009F653A">
        <w:tc>
          <w:tcPr>
            <w:tcW w:w="3000" w:type="dxa"/>
          </w:tcPr>
          <w:p w14:paraId="364D2FB7" w14:textId="77777777" w:rsidR="00447BA0" w:rsidRPr="009F653A" w:rsidRDefault="0080026D" w:rsidP="009F653A">
            <w:pPr>
              <w:spacing w:line="276" w:lineRule="auto"/>
              <w:rPr>
                <w:color w:val="000000" w:themeColor="text1"/>
              </w:rPr>
            </w:pPr>
            <w:r w:rsidRPr="009F653A">
              <w:rPr>
                <w:b/>
                <w:bCs/>
                <w:color w:val="000000" w:themeColor="text1"/>
                <w:sz w:val="18"/>
                <w:szCs w:val="18"/>
              </w:rPr>
              <w:t>経管栄養</w:t>
            </w:r>
            <w:r w:rsidRPr="009F653A">
              <w:rPr>
                <w:b/>
                <w:bCs/>
                <w:color w:val="000000" w:themeColor="text1"/>
                <w:sz w:val="18"/>
                <w:szCs w:val="18"/>
              </w:rPr>
              <w:t>(</w:t>
            </w:r>
            <w:r w:rsidRPr="009F653A">
              <w:rPr>
                <w:b/>
                <w:bCs/>
                <w:color w:val="000000" w:themeColor="text1"/>
                <w:sz w:val="18"/>
                <w:szCs w:val="18"/>
              </w:rPr>
              <w:t>胃ろう等</w:t>
            </w:r>
            <w:r w:rsidRPr="009F653A">
              <w:rPr>
                <w:b/>
                <w:bCs/>
                <w:color w:val="000000" w:themeColor="text1"/>
                <w:sz w:val="18"/>
                <w:szCs w:val="18"/>
              </w:rPr>
              <w:t>)</w:t>
            </w:r>
          </w:p>
        </w:tc>
        <w:tc>
          <w:tcPr>
            <w:tcW w:w="6600" w:type="dxa"/>
          </w:tcPr>
          <w:p w14:paraId="4A2C5F17" w14:textId="77777777" w:rsidR="00447BA0" w:rsidRPr="009F653A" w:rsidRDefault="0080026D" w:rsidP="009F653A">
            <w:pPr>
              <w:spacing w:line="276" w:lineRule="auto"/>
              <w:rPr>
                <w:color w:val="000000" w:themeColor="text1"/>
              </w:rPr>
            </w:pPr>
            <w:r w:rsidRPr="009F653A">
              <w:rPr>
                <w:color w:val="000000" w:themeColor="text1"/>
                <w:sz w:val="18"/>
                <w:szCs w:val="18"/>
              </w:rPr>
              <w:t>皮膚トラブルの有無、注入時の姿勢、チューブの固定状況</w:t>
            </w:r>
          </w:p>
        </w:tc>
      </w:tr>
      <w:tr w:rsidR="00447BA0" w:rsidRPr="009F653A" w14:paraId="081A000F" w14:textId="77777777" w:rsidTr="009F653A">
        <w:tc>
          <w:tcPr>
            <w:tcW w:w="3000" w:type="dxa"/>
          </w:tcPr>
          <w:p w14:paraId="39F411D7" w14:textId="77777777" w:rsidR="00447BA0" w:rsidRPr="009F653A" w:rsidRDefault="0080026D" w:rsidP="009F653A">
            <w:pPr>
              <w:spacing w:line="276" w:lineRule="auto"/>
              <w:rPr>
                <w:color w:val="000000" w:themeColor="text1"/>
              </w:rPr>
            </w:pPr>
            <w:r w:rsidRPr="009F653A">
              <w:rPr>
                <w:b/>
                <w:bCs/>
                <w:color w:val="000000" w:themeColor="text1"/>
                <w:sz w:val="18"/>
                <w:szCs w:val="18"/>
              </w:rPr>
              <w:t>留置カテーテル・自己導尿</w:t>
            </w:r>
          </w:p>
        </w:tc>
        <w:tc>
          <w:tcPr>
            <w:tcW w:w="6600" w:type="dxa"/>
          </w:tcPr>
          <w:p w14:paraId="635D29D0" w14:textId="77777777" w:rsidR="00447BA0" w:rsidRPr="009F653A" w:rsidRDefault="0080026D" w:rsidP="009F653A">
            <w:pPr>
              <w:spacing w:line="276" w:lineRule="auto"/>
              <w:rPr>
                <w:color w:val="000000" w:themeColor="text1"/>
              </w:rPr>
            </w:pPr>
            <w:r w:rsidRPr="009F653A">
              <w:rPr>
                <w:color w:val="000000" w:themeColor="text1"/>
                <w:sz w:val="18"/>
                <w:szCs w:val="18"/>
              </w:rPr>
              <w:t>尿の性状・量、カテーテルの閉塞・自己抜去の有無、感染徴候</w:t>
            </w:r>
          </w:p>
        </w:tc>
      </w:tr>
    </w:tbl>
    <w:p w14:paraId="6880FDB6" w14:textId="77777777" w:rsidR="00447BA0" w:rsidRDefault="0080026D" w:rsidP="009F653A">
      <w:pPr>
        <w:spacing w:before="160" w:line="276" w:lineRule="auto"/>
      </w:pPr>
      <w:r>
        <w:lastRenderedPageBreak/>
        <w:t>いずれの処置においても、療養者・家族が無理なく安全に実施できるよう、手技をできるだけ簡略化し、異常時の対応をあらかじめ共有しておくことが重要である。</w:t>
      </w:r>
    </w:p>
    <w:p w14:paraId="37922D26" w14:textId="77777777" w:rsidR="00447BA0" w:rsidRDefault="0080026D" w:rsidP="009F653A">
      <w:pPr>
        <w:spacing w:line="276" w:lineRule="auto"/>
      </w:pPr>
      <w:r>
        <w:rPr>
          <w:b/>
          <w:bCs/>
          <w:color w:val="1A1A1A"/>
          <w:sz w:val="24"/>
          <w:szCs w:val="24"/>
        </w:rPr>
        <w:t xml:space="preserve">6. </w:t>
      </w:r>
      <w:r>
        <w:rPr>
          <w:b/>
          <w:bCs/>
          <w:color w:val="1A1A1A"/>
          <w:sz w:val="24"/>
          <w:szCs w:val="24"/>
        </w:rPr>
        <w:t>急変時の対応と主治医・関係機関との連絡体制</w:t>
      </w:r>
    </w:p>
    <w:p w14:paraId="7DDAD235" w14:textId="77777777" w:rsidR="00447BA0" w:rsidRDefault="0080026D" w:rsidP="009F653A">
      <w:pPr>
        <w:spacing w:after="140" w:line="276" w:lineRule="auto"/>
      </w:pPr>
      <w:r>
        <w:t>在宅療養では、急な症状変化が生じた際にも落ち着いて対応できるよう、あらかじめ連絡体制を整えておくことが重要である。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200"/>
        <w:gridCol w:w="3200"/>
      </w:tblGrid>
      <w:tr w:rsidR="00447BA0" w14:paraId="57E3AEDB" w14:textId="77777777">
        <w:tblPrEx>
          <w:tblCellMar>
            <w:top w:w="0" w:type="dxa"/>
            <w:bottom w:w="0" w:type="dxa"/>
          </w:tblCellMar>
        </w:tblPrEx>
        <w:tc>
          <w:tcPr>
            <w:tcW w:w="3200" w:type="dxa"/>
            <w:shd w:val="clear" w:color="auto" w:fill="F0EDEA"/>
            <w:tcMar>
              <w:top w:w="130" w:type="dxa"/>
              <w:left w:w="80" w:type="dxa"/>
              <w:bottom w:w="130" w:type="dxa"/>
              <w:right w:w="80" w:type="dxa"/>
            </w:tcMar>
            <w:vAlign w:val="center"/>
          </w:tcPr>
          <w:p w14:paraId="4EBF3F6D" w14:textId="77777777" w:rsidR="00447BA0" w:rsidRDefault="0080026D" w:rsidP="009F653A">
            <w:pPr>
              <w:spacing w:line="276" w:lineRule="auto"/>
              <w:jc w:val="center"/>
            </w:pPr>
            <w:r>
              <w:rPr>
                <w:b/>
                <w:bCs/>
                <w:color w:val="1A1A1A"/>
                <w:sz w:val="19"/>
                <w:szCs w:val="19"/>
              </w:rPr>
              <w:t xml:space="preserve">① </w:t>
            </w:r>
            <w:r>
              <w:rPr>
                <w:b/>
                <w:bCs/>
                <w:color w:val="1A1A1A"/>
                <w:sz w:val="19"/>
                <w:szCs w:val="19"/>
              </w:rPr>
              <w:t>異変の察知</w:t>
            </w:r>
          </w:p>
          <w:p w14:paraId="19F12253" w14:textId="77777777" w:rsidR="00447BA0" w:rsidRDefault="0080026D" w:rsidP="009F653A">
            <w:pPr>
              <w:spacing w:before="50" w:line="276" w:lineRule="auto"/>
              <w:jc w:val="center"/>
            </w:pPr>
            <w:r>
              <w:rPr>
                <w:color w:val="333333"/>
                <w:sz w:val="15"/>
                <w:szCs w:val="15"/>
              </w:rPr>
              <w:t>本人・家族の訴え、バイタルサインの変化</w:t>
            </w:r>
          </w:p>
        </w:tc>
        <w:tc>
          <w:tcPr>
            <w:tcW w:w="3200" w:type="dxa"/>
            <w:shd w:val="clear" w:color="auto" w:fill="F0EDEA"/>
            <w:tcMar>
              <w:top w:w="130" w:type="dxa"/>
              <w:left w:w="80" w:type="dxa"/>
              <w:bottom w:w="130" w:type="dxa"/>
              <w:right w:w="80" w:type="dxa"/>
            </w:tcMar>
            <w:vAlign w:val="center"/>
          </w:tcPr>
          <w:p w14:paraId="52BE88F1" w14:textId="77777777" w:rsidR="00447BA0" w:rsidRDefault="0080026D" w:rsidP="009F653A">
            <w:pPr>
              <w:spacing w:line="276" w:lineRule="auto"/>
              <w:jc w:val="center"/>
            </w:pPr>
            <w:r>
              <w:rPr>
                <w:b/>
                <w:bCs/>
                <w:color w:val="1A1A1A"/>
                <w:sz w:val="19"/>
                <w:szCs w:val="19"/>
              </w:rPr>
              <w:t xml:space="preserve">② </w:t>
            </w:r>
            <w:r>
              <w:rPr>
                <w:b/>
                <w:bCs/>
                <w:color w:val="1A1A1A"/>
                <w:sz w:val="19"/>
                <w:szCs w:val="19"/>
              </w:rPr>
              <w:t>初期対応</w:t>
            </w:r>
          </w:p>
          <w:p w14:paraId="729867A1" w14:textId="77777777" w:rsidR="00447BA0" w:rsidRDefault="0080026D" w:rsidP="009F653A">
            <w:pPr>
              <w:spacing w:before="50" w:line="276" w:lineRule="auto"/>
              <w:jc w:val="center"/>
            </w:pPr>
            <w:r>
              <w:rPr>
                <w:color w:val="333333"/>
                <w:sz w:val="15"/>
                <w:szCs w:val="15"/>
              </w:rPr>
              <w:t>体位・安全の確保、家族への声かけ</w:t>
            </w:r>
          </w:p>
        </w:tc>
        <w:tc>
          <w:tcPr>
            <w:tcW w:w="3200" w:type="dxa"/>
            <w:shd w:val="clear" w:color="auto" w:fill="F0EDEA"/>
            <w:tcMar>
              <w:top w:w="130" w:type="dxa"/>
              <w:left w:w="80" w:type="dxa"/>
              <w:bottom w:w="130" w:type="dxa"/>
              <w:right w:w="80" w:type="dxa"/>
            </w:tcMar>
            <w:vAlign w:val="center"/>
          </w:tcPr>
          <w:p w14:paraId="5BCC82C6" w14:textId="77777777" w:rsidR="00447BA0" w:rsidRDefault="0080026D" w:rsidP="009F653A">
            <w:pPr>
              <w:spacing w:line="276" w:lineRule="auto"/>
              <w:jc w:val="center"/>
            </w:pPr>
            <w:r>
              <w:rPr>
                <w:b/>
                <w:bCs/>
                <w:color w:val="1A1A1A"/>
                <w:sz w:val="19"/>
                <w:szCs w:val="19"/>
              </w:rPr>
              <w:t xml:space="preserve">③ </w:t>
            </w:r>
            <w:r>
              <w:rPr>
                <w:b/>
                <w:bCs/>
                <w:color w:val="1A1A1A"/>
                <w:sz w:val="19"/>
                <w:szCs w:val="19"/>
              </w:rPr>
              <w:t>連絡・連携</w:t>
            </w:r>
          </w:p>
          <w:p w14:paraId="4FC1C65D" w14:textId="77777777" w:rsidR="00447BA0" w:rsidRDefault="0080026D" w:rsidP="009F653A">
            <w:pPr>
              <w:spacing w:before="50" w:line="276" w:lineRule="auto"/>
              <w:jc w:val="center"/>
            </w:pPr>
            <w:r>
              <w:rPr>
                <w:color w:val="333333"/>
                <w:sz w:val="15"/>
                <w:szCs w:val="15"/>
              </w:rPr>
              <w:t>主治医・訪問看護ステーションへの連絡</w:t>
            </w:r>
          </w:p>
        </w:tc>
      </w:tr>
    </w:tbl>
    <w:p w14:paraId="3062744B" w14:textId="52A374B1" w:rsidR="00447BA0" w:rsidRDefault="0080026D" w:rsidP="009F653A">
      <w:pPr>
        <w:spacing w:before="160" w:line="276" w:lineRule="auto"/>
      </w:pPr>
      <w:r>
        <w:t>緊急時の連絡先や対応の流れを、療養者・家族があらかじめ把握できるよう、書面等でわかりやすく共有しておくことも看護職の重要な役割である。</w:t>
      </w:r>
    </w:p>
    <w:p w14:paraId="1E20E671" w14:textId="77777777" w:rsidR="00F1144D" w:rsidRDefault="00F1144D" w:rsidP="009F653A">
      <w:pPr>
        <w:spacing w:before="160" w:line="276" w:lineRule="auto"/>
      </w:pPr>
    </w:p>
    <w:p w14:paraId="66B8DB08" w14:textId="77777777" w:rsidR="00F1144D" w:rsidRDefault="00F1144D" w:rsidP="009F653A">
      <w:pPr>
        <w:spacing w:before="160" w:line="276" w:lineRule="auto"/>
      </w:pPr>
    </w:p>
    <w:p w14:paraId="0E4898BF" w14:textId="77777777" w:rsidR="00F1144D" w:rsidRDefault="00F1144D" w:rsidP="009F653A">
      <w:pPr>
        <w:spacing w:before="160" w:line="276" w:lineRule="auto"/>
      </w:pPr>
    </w:p>
    <w:p w14:paraId="547CBBF8" w14:textId="77777777" w:rsidR="00F1144D" w:rsidRDefault="00F1144D" w:rsidP="009F653A">
      <w:pPr>
        <w:spacing w:before="160" w:line="276" w:lineRule="auto"/>
      </w:pPr>
    </w:p>
    <w:p w14:paraId="5DF8DC63" w14:textId="77777777" w:rsidR="00F1144D" w:rsidRDefault="00F1144D" w:rsidP="009F653A">
      <w:pPr>
        <w:spacing w:before="160" w:line="276" w:lineRule="auto"/>
      </w:pPr>
    </w:p>
    <w:p w14:paraId="372D3DB3" w14:textId="77777777" w:rsidR="00F1144D" w:rsidRDefault="00F1144D" w:rsidP="009F653A">
      <w:pPr>
        <w:spacing w:before="160" w:line="276" w:lineRule="auto"/>
      </w:pPr>
    </w:p>
    <w:p w14:paraId="14B69977" w14:textId="77777777" w:rsidR="00F1144D" w:rsidRDefault="00F1144D" w:rsidP="009F653A">
      <w:pPr>
        <w:spacing w:before="160" w:line="276" w:lineRule="auto"/>
      </w:pPr>
    </w:p>
    <w:p w14:paraId="38C22368" w14:textId="77777777" w:rsidR="00F1144D" w:rsidRDefault="00F1144D" w:rsidP="009F653A">
      <w:pPr>
        <w:spacing w:before="160" w:line="276" w:lineRule="auto"/>
      </w:pPr>
    </w:p>
    <w:p w14:paraId="2D73FC3B" w14:textId="77777777" w:rsidR="00F1144D" w:rsidRDefault="00F1144D" w:rsidP="009F653A">
      <w:pPr>
        <w:spacing w:before="160" w:line="276" w:lineRule="auto"/>
      </w:pPr>
    </w:p>
    <w:p w14:paraId="7B4AE6EA" w14:textId="77777777" w:rsidR="00F1144D" w:rsidRDefault="00F1144D" w:rsidP="009F653A">
      <w:pPr>
        <w:spacing w:before="160" w:line="276" w:lineRule="auto"/>
      </w:pPr>
    </w:p>
    <w:p w14:paraId="50F5B4A4" w14:textId="77777777" w:rsidR="00F1144D" w:rsidRDefault="00F1144D" w:rsidP="009F653A">
      <w:pPr>
        <w:spacing w:before="160" w:line="276" w:lineRule="auto"/>
      </w:pPr>
    </w:p>
    <w:p w14:paraId="48F3E491" w14:textId="77777777" w:rsidR="00F1144D" w:rsidRDefault="00F1144D" w:rsidP="009F653A">
      <w:pPr>
        <w:spacing w:before="160" w:line="276" w:lineRule="auto"/>
      </w:pPr>
    </w:p>
    <w:p w14:paraId="0E76FF3A" w14:textId="77777777" w:rsidR="00F1144D" w:rsidRDefault="00F1144D" w:rsidP="009F653A">
      <w:pPr>
        <w:spacing w:before="160" w:line="276" w:lineRule="auto"/>
      </w:pPr>
    </w:p>
    <w:p w14:paraId="17D1BC1E" w14:textId="77777777" w:rsidR="00F1144D" w:rsidRDefault="00F1144D" w:rsidP="009F653A">
      <w:pPr>
        <w:spacing w:before="160" w:line="276" w:lineRule="auto"/>
      </w:pPr>
    </w:p>
    <w:p w14:paraId="4E7B2C52" w14:textId="77777777" w:rsidR="00F1144D" w:rsidRDefault="00F1144D" w:rsidP="009F653A">
      <w:pPr>
        <w:spacing w:before="160" w:line="276" w:lineRule="auto"/>
      </w:pPr>
    </w:p>
    <w:p w14:paraId="11A729C8" w14:textId="77777777" w:rsidR="00F1144D" w:rsidRDefault="00F1144D" w:rsidP="009F653A">
      <w:pPr>
        <w:spacing w:before="160" w:line="276" w:lineRule="auto"/>
      </w:pPr>
    </w:p>
    <w:p w14:paraId="2EB23397" w14:textId="77777777" w:rsidR="00F1144D" w:rsidRDefault="00F1144D" w:rsidP="009F653A">
      <w:pPr>
        <w:spacing w:before="160" w:line="276" w:lineRule="auto"/>
        <w:rPr>
          <w:rFonts w:hint="eastAsia"/>
        </w:rPr>
      </w:pPr>
    </w:p>
    <w:p w14:paraId="4C142A00" w14:textId="77777777" w:rsidR="00447BA0" w:rsidRDefault="0080026D" w:rsidP="009F653A">
      <w:pPr>
        <w:pStyle w:val="1"/>
        <w:pBdr>
          <w:bottom w:val="single" w:sz="8" w:space="4" w:color="1A1A1A"/>
        </w:pBdr>
        <w:spacing w:before="320" w:after="160" w:line="276" w:lineRule="auto"/>
      </w:pPr>
      <w:r>
        <w:rPr>
          <w:b/>
          <w:bCs/>
          <w:color w:val="1A1A1A"/>
          <w:sz w:val="27"/>
          <w:szCs w:val="27"/>
        </w:rPr>
        <w:lastRenderedPageBreak/>
        <w:t>事例演習</w:t>
      </w:r>
    </w:p>
    <w:p w14:paraId="3C9C2A27" w14:textId="77777777" w:rsidR="00447BA0" w:rsidRDefault="0080026D" w:rsidP="009F653A">
      <w:pPr>
        <w:pBdr>
          <w:top w:val="single" w:sz="4" w:space="8" w:color="999999"/>
          <w:left w:val="single" w:sz="4" w:space="8" w:color="999999"/>
          <w:bottom w:val="single" w:sz="4" w:space="8" w:color="999999"/>
          <w:right w:val="single" w:sz="4" w:space="8" w:color="999999"/>
        </w:pBdr>
        <w:shd w:val="clear" w:color="auto" w:fill="F5F3F1"/>
        <w:spacing w:after="160" w:line="276" w:lineRule="auto"/>
      </w:pPr>
      <w:r>
        <w:t>J</w:t>
      </w:r>
      <w:r>
        <w:t>さん</w:t>
      </w:r>
      <w:r>
        <w:t>(78</w:t>
      </w:r>
      <w:r>
        <w:t>歳、男性</w:t>
      </w:r>
      <w:r>
        <w:t>)</w:t>
      </w:r>
      <w:r>
        <w:t>は、</w:t>
      </w:r>
      <w:r>
        <w:t>COPD</w:t>
      </w:r>
      <w:r>
        <w:t>と慢性心不全があり、在宅酸素療法</w:t>
      </w:r>
      <w:r>
        <w:t>(</w:t>
      </w:r>
      <w:r>
        <w:t>鼻カニューレ、</w:t>
      </w:r>
      <w:r>
        <w:t>1L/</w:t>
      </w:r>
      <w:r>
        <w:t>分</w:t>
      </w:r>
      <w:r>
        <w:t>)</w:t>
      </w:r>
      <w:r>
        <w:t>を行いながら自宅で療養している。週</w:t>
      </w:r>
      <w:r>
        <w:t>2</w:t>
      </w:r>
      <w:r>
        <w:t>回の訪問看護を利用中である。主介護者である妻</w:t>
      </w:r>
      <w:r>
        <w:t>(75</w:t>
      </w:r>
      <w:r>
        <w:t>歳</w:t>
      </w:r>
      <w:r>
        <w:t>)</w:t>
      </w:r>
      <w:r>
        <w:t>は、「夜中に息苦しそうにしていないか心配で、あまりぐっすり眠れない」「自分が体調を崩したらこの人はどうなるのか」と話し、この</w:t>
      </w:r>
      <w:r>
        <w:t>1</w:t>
      </w:r>
      <w:r>
        <w:t>年ほど友人との外出も控えていると話す。訪問看護師が確認したところ、</w:t>
      </w:r>
      <w:r>
        <w:t>J</w:t>
      </w:r>
      <w:r>
        <w:t>さんの病状は比較的安定しているが、先月、風邪をきっかけに一時的に息苦しさが増強したことがあった。</w:t>
      </w:r>
    </w:p>
    <w:p w14:paraId="4E09E013" w14:textId="77777777" w:rsidR="00447BA0" w:rsidRDefault="0080026D" w:rsidP="009F653A">
      <w:pPr>
        <w:spacing w:before="220" w:after="100" w:line="276" w:lineRule="auto"/>
      </w:pPr>
      <w:r>
        <w:rPr>
          <w:b/>
          <w:bCs/>
        </w:rPr>
        <w:t>設問</w:t>
      </w:r>
      <w:r>
        <w:rPr>
          <w:b/>
          <w:bCs/>
        </w:rPr>
        <w:t>1</w:t>
      </w:r>
      <w:r>
        <w:rPr>
          <w:b/>
          <w:bCs/>
        </w:rPr>
        <w:t xml:space="preserve">　この事例において、訪問看護師が果たしている役割を、</w:t>
      </w:r>
      <w:r>
        <w:rPr>
          <w:b/>
          <w:bCs/>
        </w:rPr>
        <w:t>J</w:t>
      </w:r>
      <w:r>
        <w:rPr>
          <w:b/>
          <w:bCs/>
        </w:rPr>
        <w:t>さんへの支援と妻への支援の両面から整理してみよう。</w:t>
      </w:r>
    </w:p>
    <w:p w14:paraId="6BE624CC" w14:textId="77777777" w:rsidR="00447BA0" w:rsidRPr="009F653A" w:rsidRDefault="00447BA0" w:rsidP="009F653A"/>
    <w:p w14:paraId="771E9586" w14:textId="77777777" w:rsidR="00447BA0" w:rsidRDefault="00447BA0" w:rsidP="009F653A"/>
    <w:p w14:paraId="33CD0F05" w14:textId="77777777" w:rsidR="00F1144D" w:rsidRDefault="00F1144D" w:rsidP="009F653A"/>
    <w:p w14:paraId="34A3FD6C" w14:textId="77777777" w:rsidR="00F1144D" w:rsidRPr="009F653A" w:rsidRDefault="00F1144D" w:rsidP="009F653A">
      <w:pPr>
        <w:rPr>
          <w:rFonts w:hint="eastAsia"/>
        </w:rPr>
      </w:pPr>
    </w:p>
    <w:p w14:paraId="6B5B39C7" w14:textId="77777777" w:rsidR="00447BA0" w:rsidRPr="009F653A" w:rsidRDefault="00447BA0" w:rsidP="009F653A"/>
    <w:p w14:paraId="25C46A20" w14:textId="77777777" w:rsidR="00447BA0" w:rsidRPr="009F653A" w:rsidRDefault="00447BA0" w:rsidP="009F653A"/>
    <w:p w14:paraId="7B281793" w14:textId="77777777" w:rsidR="00447BA0" w:rsidRDefault="0080026D" w:rsidP="009F653A">
      <w:pPr>
        <w:spacing w:before="220" w:after="100" w:line="276" w:lineRule="auto"/>
      </w:pPr>
      <w:r>
        <w:rPr>
          <w:b/>
          <w:bCs/>
        </w:rPr>
        <w:t>設問</w:t>
      </w:r>
      <w:r>
        <w:rPr>
          <w:b/>
          <w:bCs/>
        </w:rPr>
        <w:t>2</w:t>
      </w:r>
      <w:r>
        <w:rPr>
          <w:b/>
          <w:bCs/>
        </w:rPr>
        <w:t xml:space="preserve">　妻の介護負担を軽減するために、どのようなレスパイト支援が考えられるか具体的に挙げてみよう。</w:t>
      </w:r>
    </w:p>
    <w:p w14:paraId="4C1D6D52" w14:textId="77777777" w:rsidR="00447BA0" w:rsidRPr="009F653A" w:rsidRDefault="00447BA0" w:rsidP="009F653A"/>
    <w:p w14:paraId="1FF7B3A4" w14:textId="77777777" w:rsidR="00447BA0" w:rsidRPr="009F653A" w:rsidRDefault="00447BA0" w:rsidP="009F653A"/>
    <w:p w14:paraId="7CB34DAD" w14:textId="77777777" w:rsidR="00447BA0" w:rsidRDefault="00447BA0" w:rsidP="009F653A"/>
    <w:p w14:paraId="6924269F" w14:textId="77777777" w:rsidR="00F1144D" w:rsidRDefault="00F1144D" w:rsidP="009F653A"/>
    <w:p w14:paraId="03CD8F81" w14:textId="77777777" w:rsidR="00F1144D" w:rsidRPr="009F653A" w:rsidRDefault="00F1144D" w:rsidP="009F653A">
      <w:pPr>
        <w:rPr>
          <w:rFonts w:hint="eastAsia"/>
        </w:rPr>
      </w:pPr>
    </w:p>
    <w:p w14:paraId="05B7E169" w14:textId="77777777" w:rsidR="00447BA0" w:rsidRPr="009F653A" w:rsidRDefault="00447BA0" w:rsidP="009F653A"/>
    <w:p w14:paraId="7FD98895" w14:textId="0AC31998" w:rsidR="00447BA0" w:rsidRDefault="0080026D" w:rsidP="00F1144D">
      <w:pPr>
        <w:spacing w:before="220" w:after="100" w:line="276" w:lineRule="auto"/>
        <w:rPr>
          <w:b/>
          <w:bCs/>
        </w:rPr>
      </w:pPr>
      <w:r>
        <w:rPr>
          <w:b/>
          <w:bCs/>
        </w:rPr>
        <w:t>設問</w:t>
      </w:r>
      <w:r>
        <w:rPr>
          <w:b/>
          <w:bCs/>
        </w:rPr>
        <w:t>3</w:t>
      </w:r>
      <w:r>
        <w:rPr>
          <w:b/>
          <w:bCs/>
        </w:rPr>
        <w:t xml:space="preserve">　</w:t>
      </w:r>
      <w:r>
        <w:rPr>
          <w:b/>
          <w:bCs/>
        </w:rPr>
        <w:t>J</w:t>
      </w:r>
      <w:r>
        <w:rPr>
          <w:b/>
          <w:bCs/>
        </w:rPr>
        <w:t>さんの病状が急変した場合に備え、どのような連絡体制や準備を整えておくべきか考えてみよう。</w:t>
      </w:r>
    </w:p>
    <w:p w14:paraId="7F2878D2" w14:textId="77777777" w:rsidR="00F1144D" w:rsidRPr="00F1144D" w:rsidRDefault="00F1144D" w:rsidP="00F1144D"/>
    <w:p w14:paraId="5078E5EC" w14:textId="77777777" w:rsidR="00F1144D" w:rsidRPr="00F1144D" w:rsidRDefault="00F1144D" w:rsidP="00F1144D"/>
    <w:p w14:paraId="6D551203" w14:textId="77777777" w:rsidR="00F1144D" w:rsidRDefault="00F1144D" w:rsidP="00F1144D"/>
    <w:p w14:paraId="6DA101D4" w14:textId="77777777" w:rsidR="00F1144D" w:rsidRDefault="00F1144D" w:rsidP="00F1144D"/>
    <w:p w14:paraId="4DC0C70E" w14:textId="77777777" w:rsidR="00F1144D" w:rsidRDefault="00F1144D" w:rsidP="00F1144D"/>
    <w:p w14:paraId="01EB0697" w14:textId="77777777" w:rsidR="00F1144D" w:rsidRPr="00F1144D" w:rsidRDefault="00F1144D" w:rsidP="00F1144D">
      <w:pPr>
        <w:rPr>
          <w:rFonts w:hint="eastAsia"/>
        </w:rPr>
      </w:pPr>
    </w:p>
    <w:p w14:paraId="027B1410" w14:textId="77777777" w:rsidR="00F1144D" w:rsidRPr="00F1144D" w:rsidRDefault="00F1144D" w:rsidP="00F1144D"/>
    <w:p w14:paraId="7C4A356E" w14:textId="77777777" w:rsidR="00620F62" w:rsidRDefault="00620F62" w:rsidP="009F653A">
      <w:pPr>
        <w:spacing w:line="276" w:lineRule="auto"/>
        <w:rPr>
          <w:rFonts w:hint="eastAsia"/>
        </w:rPr>
      </w:pPr>
    </w:p>
    <w:p w14:paraId="306C65AC" w14:textId="77777777" w:rsidR="00447BA0" w:rsidRPr="00620F62" w:rsidRDefault="0080026D" w:rsidP="009F653A">
      <w:pPr>
        <w:pStyle w:val="1"/>
        <w:pBdr>
          <w:bottom w:val="single" w:sz="8" w:space="4" w:color="1A1A1A"/>
        </w:pBdr>
        <w:spacing w:before="320" w:after="160" w:line="276" w:lineRule="auto"/>
        <w:rPr>
          <w:color w:val="000000" w:themeColor="text1"/>
        </w:rPr>
      </w:pPr>
      <w:r>
        <w:rPr>
          <w:b/>
          <w:bCs/>
          <w:color w:val="1A1A1A"/>
          <w:sz w:val="27"/>
          <w:szCs w:val="27"/>
        </w:rPr>
        <w:lastRenderedPageBreak/>
        <w:t>看</w:t>
      </w:r>
      <w:r w:rsidRPr="00620F62">
        <w:rPr>
          <w:color w:val="000000" w:themeColor="text1"/>
          <w:sz w:val="27"/>
          <w:szCs w:val="27"/>
        </w:rPr>
        <w:t>護師国家試験　過去問題</w:t>
      </w:r>
    </w:p>
    <w:p w14:paraId="498551D9" w14:textId="77777777" w:rsidR="00447BA0" w:rsidRPr="00620F62" w:rsidRDefault="0080026D" w:rsidP="009F653A">
      <w:pPr>
        <w:spacing w:before="220" w:after="80" w:line="276" w:lineRule="auto"/>
        <w:rPr>
          <w:color w:val="000000" w:themeColor="text1"/>
        </w:rPr>
      </w:pPr>
      <w:r w:rsidRPr="00620F62">
        <w:rPr>
          <w:color w:val="000000" w:themeColor="text1"/>
        </w:rPr>
        <w:t>【問題</w:t>
      </w:r>
      <w:r w:rsidRPr="00620F62">
        <w:rPr>
          <w:color w:val="000000" w:themeColor="text1"/>
        </w:rPr>
        <w:t>1</w:t>
      </w:r>
      <w:r w:rsidRPr="00620F62">
        <w:rPr>
          <w:color w:val="000000" w:themeColor="text1"/>
        </w:rPr>
        <w:t xml:space="preserve">】　</w:t>
      </w:r>
      <w:r w:rsidRPr="00620F62">
        <w:rPr>
          <w:color w:val="000000" w:themeColor="text1"/>
        </w:rPr>
        <w:t>要介護認定者が訪問看護を受ける際、医療保険から給付される疾病または状態はどれか。</w:t>
      </w:r>
    </w:p>
    <w:p w14:paraId="1AA1CDEC" w14:textId="77777777" w:rsidR="00447BA0" w:rsidRPr="00620F62" w:rsidRDefault="0080026D" w:rsidP="009F653A">
      <w:pPr>
        <w:spacing w:after="40" w:line="276" w:lineRule="auto"/>
        <w:ind w:left="300"/>
        <w:rPr>
          <w:color w:val="000000" w:themeColor="text1"/>
        </w:rPr>
      </w:pPr>
      <w:r w:rsidRPr="00620F62">
        <w:rPr>
          <w:color w:val="000000" w:themeColor="text1"/>
        </w:rPr>
        <w:t xml:space="preserve">1. </w:t>
      </w:r>
      <w:r w:rsidRPr="00620F62">
        <w:rPr>
          <w:color w:val="000000" w:themeColor="text1"/>
        </w:rPr>
        <w:t>関節リウマチ</w:t>
      </w:r>
    </w:p>
    <w:p w14:paraId="4C659347" w14:textId="77777777" w:rsidR="00447BA0" w:rsidRPr="00620F62" w:rsidRDefault="0080026D" w:rsidP="009F653A">
      <w:pPr>
        <w:spacing w:after="40" w:line="276" w:lineRule="auto"/>
        <w:ind w:left="300"/>
        <w:rPr>
          <w:color w:val="000000" w:themeColor="text1"/>
        </w:rPr>
      </w:pPr>
      <w:r w:rsidRPr="00620F62">
        <w:rPr>
          <w:color w:val="000000" w:themeColor="text1"/>
        </w:rPr>
        <w:t xml:space="preserve">2. </w:t>
      </w:r>
      <w:r w:rsidRPr="00620F62">
        <w:rPr>
          <w:color w:val="000000" w:themeColor="text1"/>
        </w:rPr>
        <w:t>在宅酸素療法を受けている状態</w:t>
      </w:r>
    </w:p>
    <w:p w14:paraId="6FCFDBA3" w14:textId="3D5D2D98" w:rsidR="00447BA0" w:rsidRPr="00620F62" w:rsidRDefault="0080026D" w:rsidP="009F653A">
      <w:pPr>
        <w:spacing w:after="40" w:line="276" w:lineRule="auto"/>
        <w:ind w:left="300"/>
        <w:rPr>
          <w:color w:val="000000" w:themeColor="text1"/>
        </w:rPr>
      </w:pPr>
      <w:r w:rsidRPr="00620F62">
        <w:rPr>
          <w:color w:val="000000" w:themeColor="text1"/>
        </w:rPr>
        <w:t xml:space="preserve">3. </w:t>
      </w:r>
      <w:r w:rsidRPr="00620F62">
        <w:rPr>
          <w:color w:val="000000" w:themeColor="text1"/>
        </w:rPr>
        <w:t>人工呼吸器を使用している状態</w:t>
      </w:r>
    </w:p>
    <w:p w14:paraId="1429FC0C" w14:textId="77777777" w:rsidR="00447BA0" w:rsidRPr="00620F62" w:rsidRDefault="0080026D" w:rsidP="009F653A">
      <w:pPr>
        <w:spacing w:after="40" w:line="276" w:lineRule="auto"/>
        <w:ind w:left="300"/>
        <w:rPr>
          <w:color w:val="000000" w:themeColor="text1"/>
        </w:rPr>
      </w:pPr>
      <w:r w:rsidRPr="00620F62">
        <w:rPr>
          <w:color w:val="000000" w:themeColor="text1"/>
        </w:rPr>
        <w:t xml:space="preserve">4. </w:t>
      </w:r>
      <w:r w:rsidRPr="00620F62">
        <w:rPr>
          <w:color w:val="000000" w:themeColor="text1"/>
        </w:rPr>
        <w:t>全身性エリテマトーデス〈</w:t>
      </w:r>
      <w:r w:rsidRPr="00620F62">
        <w:rPr>
          <w:color w:val="000000" w:themeColor="text1"/>
        </w:rPr>
        <w:t>SLE</w:t>
      </w:r>
      <w:r w:rsidRPr="00620F62">
        <w:rPr>
          <w:color w:val="000000" w:themeColor="text1"/>
        </w:rPr>
        <w:t>〉</w:t>
      </w:r>
    </w:p>
    <w:p w14:paraId="4E2DAD44" w14:textId="77777777" w:rsidR="00620F62" w:rsidRDefault="00620F62" w:rsidP="009F653A">
      <w:pPr>
        <w:spacing w:before="220" w:after="80" w:line="276" w:lineRule="auto"/>
        <w:rPr>
          <w:color w:val="000000" w:themeColor="text1"/>
        </w:rPr>
      </w:pPr>
    </w:p>
    <w:p w14:paraId="64730475" w14:textId="3AAB06B9" w:rsidR="00447BA0" w:rsidRPr="00620F62" w:rsidRDefault="0080026D" w:rsidP="009F653A">
      <w:pPr>
        <w:spacing w:before="220" w:after="80" w:line="276" w:lineRule="auto"/>
        <w:rPr>
          <w:color w:val="000000" w:themeColor="text1"/>
        </w:rPr>
      </w:pPr>
      <w:r w:rsidRPr="00620F62">
        <w:rPr>
          <w:color w:val="000000" w:themeColor="text1"/>
        </w:rPr>
        <w:t>【問題</w:t>
      </w:r>
      <w:r w:rsidRPr="00620F62">
        <w:rPr>
          <w:color w:val="000000" w:themeColor="text1"/>
        </w:rPr>
        <w:t>2</w:t>
      </w:r>
      <w:r w:rsidRPr="00620F62">
        <w:rPr>
          <w:color w:val="000000" w:themeColor="text1"/>
        </w:rPr>
        <w:t xml:space="preserve">】　</w:t>
      </w:r>
      <w:r w:rsidRPr="00620F62">
        <w:rPr>
          <w:color w:val="000000" w:themeColor="text1"/>
        </w:rPr>
        <w:t>レスパイトケアの目的はどれか。</w:t>
      </w:r>
    </w:p>
    <w:p w14:paraId="2B7EDAB1" w14:textId="52F1F74C" w:rsidR="00447BA0" w:rsidRPr="00620F62" w:rsidRDefault="0080026D" w:rsidP="009F653A">
      <w:pPr>
        <w:spacing w:after="40" w:line="276" w:lineRule="auto"/>
        <w:ind w:left="300"/>
        <w:rPr>
          <w:color w:val="000000" w:themeColor="text1"/>
        </w:rPr>
      </w:pPr>
      <w:r w:rsidRPr="00620F62">
        <w:rPr>
          <w:color w:val="000000" w:themeColor="text1"/>
        </w:rPr>
        <w:t xml:space="preserve">1. </w:t>
      </w:r>
      <w:r w:rsidRPr="00620F62">
        <w:rPr>
          <w:color w:val="000000" w:themeColor="text1"/>
        </w:rPr>
        <w:t>介護者の休息</w:t>
      </w:r>
    </w:p>
    <w:p w14:paraId="3C987824" w14:textId="77777777" w:rsidR="00447BA0" w:rsidRPr="00620F62" w:rsidRDefault="0080026D" w:rsidP="009F653A">
      <w:pPr>
        <w:spacing w:after="40" w:line="276" w:lineRule="auto"/>
        <w:ind w:left="300"/>
        <w:rPr>
          <w:color w:val="000000" w:themeColor="text1"/>
        </w:rPr>
      </w:pPr>
      <w:r w:rsidRPr="00620F62">
        <w:rPr>
          <w:color w:val="000000" w:themeColor="text1"/>
        </w:rPr>
        <w:t xml:space="preserve">2. </w:t>
      </w:r>
      <w:r w:rsidRPr="00620F62">
        <w:rPr>
          <w:color w:val="000000" w:themeColor="text1"/>
        </w:rPr>
        <w:t>介護者同士の交流</w:t>
      </w:r>
    </w:p>
    <w:p w14:paraId="4045CDA0" w14:textId="77777777" w:rsidR="00447BA0" w:rsidRPr="00620F62" w:rsidRDefault="0080026D" w:rsidP="009F653A">
      <w:pPr>
        <w:spacing w:after="40" w:line="276" w:lineRule="auto"/>
        <w:ind w:left="300"/>
        <w:rPr>
          <w:color w:val="000000" w:themeColor="text1"/>
        </w:rPr>
      </w:pPr>
      <w:r w:rsidRPr="00620F62">
        <w:rPr>
          <w:color w:val="000000" w:themeColor="text1"/>
        </w:rPr>
        <w:t xml:space="preserve">3. </w:t>
      </w:r>
      <w:r w:rsidRPr="00620F62">
        <w:rPr>
          <w:color w:val="000000" w:themeColor="text1"/>
        </w:rPr>
        <w:t>介護者への療養指導</w:t>
      </w:r>
    </w:p>
    <w:p w14:paraId="50EE5714" w14:textId="77777777" w:rsidR="00447BA0" w:rsidRPr="00620F62" w:rsidRDefault="0080026D" w:rsidP="009F653A">
      <w:pPr>
        <w:spacing w:after="40" w:line="276" w:lineRule="auto"/>
        <w:ind w:left="300"/>
        <w:rPr>
          <w:color w:val="000000" w:themeColor="text1"/>
        </w:rPr>
      </w:pPr>
      <w:r w:rsidRPr="00620F62">
        <w:rPr>
          <w:color w:val="000000" w:themeColor="text1"/>
        </w:rPr>
        <w:t xml:space="preserve">4. </w:t>
      </w:r>
      <w:r w:rsidRPr="00620F62">
        <w:rPr>
          <w:color w:val="000000" w:themeColor="text1"/>
        </w:rPr>
        <w:t>療養者の自己決定支援</w:t>
      </w:r>
    </w:p>
    <w:p w14:paraId="61C0E5AA" w14:textId="77777777" w:rsidR="00620F62" w:rsidRPr="00620F62" w:rsidRDefault="00620F62" w:rsidP="00620F62">
      <w:pPr>
        <w:rPr>
          <w:color w:val="000000" w:themeColor="text1"/>
        </w:rPr>
      </w:pPr>
    </w:p>
    <w:p w14:paraId="2E5C6271" w14:textId="77777777" w:rsidR="00620F62" w:rsidRPr="00620F62" w:rsidRDefault="00620F62" w:rsidP="00620F62"/>
    <w:p w14:paraId="19B614F3" w14:textId="77777777" w:rsidR="00620F62" w:rsidRPr="00620F62" w:rsidRDefault="00620F62" w:rsidP="00620F62"/>
    <w:p w14:paraId="530E0C7C" w14:textId="5D01DF44" w:rsidR="00620F62" w:rsidRDefault="00620F62" w:rsidP="00620F62">
      <w:pPr>
        <w:tabs>
          <w:tab w:val="left" w:pos="1155"/>
        </w:tabs>
      </w:pPr>
      <w:r>
        <w:tab/>
      </w:r>
    </w:p>
    <w:p w14:paraId="3A8C3474" w14:textId="77777777" w:rsidR="00620F62" w:rsidRDefault="00620F62" w:rsidP="00620F62">
      <w:pPr>
        <w:tabs>
          <w:tab w:val="left" w:pos="1155"/>
        </w:tabs>
      </w:pPr>
    </w:p>
    <w:p w14:paraId="3629CBB9" w14:textId="77777777" w:rsidR="00620F62" w:rsidRDefault="00620F62" w:rsidP="00620F62">
      <w:pPr>
        <w:tabs>
          <w:tab w:val="left" w:pos="1155"/>
        </w:tabs>
      </w:pPr>
    </w:p>
    <w:p w14:paraId="52454AF3" w14:textId="77777777" w:rsidR="00620F62" w:rsidRDefault="00620F62" w:rsidP="00620F62">
      <w:pPr>
        <w:tabs>
          <w:tab w:val="left" w:pos="1155"/>
        </w:tabs>
      </w:pPr>
    </w:p>
    <w:p w14:paraId="420C9F16" w14:textId="77777777" w:rsidR="00620F62" w:rsidRDefault="00620F62" w:rsidP="00620F62">
      <w:pPr>
        <w:tabs>
          <w:tab w:val="left" w:pos="1155"/>
        </w:tabs>
      </w:pPr>
    </w:p>
    <w:p w14:paraId="263B2960" w14:textId="77777777" w:rsidR="00620F62" w:rsidRDefault="00620F62" w:rsidP="00620F62">
      <w:pPr>
        <w:tabs>
          <w:tab w:val="left" w:pos="1155"/>
        </w:tabs>
      </w:pPr>
    </w:p>
    <w:p w14:paraId="20F7D313" w14:textId="77777777" w:rsidR="00620F62" w:rsidRDefault="00620F62" w:rsidP="00620F62">
      <w:pPr>
        <w:tabs>
          <w:tab w:val="left" w:pos="1155"/>
        </w:tabs>
      </w:pPr>
    </w:p>
    <w:p w14:paraId="063DD265" w14:textId="77777777" w:rsidR="00620F62" w:rsidRDefault="00620F62" w:rsidP="00620F62">
      <w:pPr>
        <w:tabs>
          <w:tab w:val="left" w:pos="1155"/>
        </w:tabs>
      </w:pPr>
    </w:p>
    <w:p w14:paraId="4F179CD3" w14:textId="77777777" w:rsidR="00620F62" w:rsidRDefault="00620F62" w:rsidP="00620F62">
      <w:pPr>
        <w:tabs>
          <w:tab w:val="left" w:pos="1155"/>
        </w:tabs>
      </w:pPr>
    </w:p>
    <w:p w14:paraId="03591E95" w14:textId="77777777" w:rsidR="00620F62" w:rsidRDefault="00620F62" w:rsidP="00620F62">
      <w:pPr>
        <w:tabs>
          <w:tab w:val="left" w:pos="1155"/>
        </w:tabs>
      </w:pPr>
    </w:p>
    <w:p w14:paraId="78456222" w14:textId="77777777" w:rsidR="00620F62" w:rsidRDefault="00620F62" w:rsidP="00620F62">
      <w:pPr>
        <w:tabs>
          <w:tab w:val="left" w:pos="1155"/>
        </w:tabs>
      </w:pPr>
    </w:p>
    <w:p w14:paraId="63F0DC29" w14:textId="77777777" w:rsidR="00620F62" w:rsidRDefault="00620F62" w:rsidP="00620F62">
      <w:pPr>
        <w:tabs>
          <w:tab w:val="left" w:pos="1155"/>
        </w:tabs>
      </w:pPr>
    </w:p>
    <w:p w14:paraId="559E3003" w14:textId="77777777" w:rsidR="00620F62" w:rsidRDefault="00620F62" w:rsidP="00620F62">
      <w:pPr>
        <w:tabs>
          <w:tab w:val="left" w:pos="1155"/>
        </w:tabs>
      </w:pPr>
    </w:p>
    <w:p w14:paraId="39D9F4AE" w14:textId="77777777" w:rsidR="00620F62" w:rsidRDefault="00620F62" w:rsidP="00620F62">
      <w:pPr>
        <w:tabs>
          <w:tab w:val="left" w:pos="1155"/>
        </w:tabs>
      </w:pPr>
    </w:p>
    <w:p w14:paraId="1D3E7895" w14:textId="77777777" w:rsidR="00620F62" w:rsidRDefault="00620F62" w:rsidP="00620F62">
      <w:pPr>
        <w:tabs>
          <w:tab w:val="left" w:pos="1155"/>
        </w:tabs>
        <w:rPr>
          <w:rFonts w:hint="eastAsia"/>
        </w:rPr>
      </w:pPr>
    </w:p>
    <w:p w14:paraId="35DDEB56" w14:textId="77777777" w:rsidR="00620F62" w:rsidRDefault="00620F62" w:rsidP="00620F62">
      <w:pPr>
        <w:tabs>
          <w:tab w:val="left" w:pos="1155"/>
        </w:tabs>
      </w:pPr>
    </w:p>
    <w:p w14:paraId="2E15FD5D" w14:textId="77777777" w:rsidR="00620F62" w:rsidRPr="00F1144D" w:rsidRDefault="00620F62" w:rsidP="00620F62">
      <w:pPr>
        <w:pStyle w:val="1"/>
        <w:pBdr>
          <w:bottom w:val="single" w:sz="8" w:space="4" w:color="1A1A1A"/>
        </w:pBdr>
        <w:spacing w:before="320" w:after="160" w:line="276" w:lineRule="auto"/>
        <w:rPr>
          <w:color w:val="C00000"/>
        </w:rPr>
      </w:pPr>
      <w:r w:rsidRPr="00F1144D">
        <w:rPr>
          <w:b/>
          <w:bCs/>
          <w:color w:val="C00000"/>
          <w:sz w:val="27"/>
          <w:szCs w:val="27"/>
        </w:rPr>
        <w:lastRenderedPageBreak/>
        <w:t>事例演習　解答・解説【教員用】</w:t>
      </w:r>
    </w:p>
    <w:p w14:paraId="1CA5B3FA" w14:textId="77777777" w:rsidR="00620F62" w:rsidRDefault="00620F62" w:rsidP="00620F62">
      <w:pPr>
        <w:spacing w:before="200" w:after="100" w:line="276" w:lineRule="auto"/>
      </w:pPr>
      <w:r>
        <w:rPr>
          <w:b/>
          <w:bCs/>
          <w:color w:val="C0392B"/>
        </w:rPr>
        <w:t>【教員用】設問1について</w:t>
      </w:r>
    </w:p>
    <w:p w14:paraId="1BF63379" w14:textId="77777777" w:rsidR="00620F62" w:rsidRDefault="00620F62" w:rsidP="00620F62">
      <w:pPr>
        <w:spacing w:after="140" w:line="276" w:lineRule="auto"/>
      </w:pPr>
      <w:r>
        <w:t>Jさんへの支援：病状観察(呼吸状態・SpO2等)、在宅酸素療法機器の管理状況の確認、症状悪化の早期発見。</w:t>
      </w:r>
    </w:p>
    <w:p w14:paraId="4F215E88" w14:textId="77777777" w:rsidR="00620F62" w:rsidRDefault="00620F62" w:rsidP="00620F62">
      <w:pPr>
        <w:spacing w:after="140" w:line="276" w:lineRule="auto"/>
      </w:pPr>
      <w:r>
        <w:t>妻への支援：夜間眠れていないことへの労い、介護負担や不安な気持ちを言語化できるような関わり、必要時のレスパイト支援へのつなぎ。</w:t>
      </w:r>
    </w:p>
    <w:p w14:paraId="4E345C60" w14:textId="77777777" w:rsidR="00620F62" w:rsidRDefault="00620F62" w:rsidP="00620F62">
      <w:pPr>
        <w:spacing w:after="140" w:line="276" w:lineRule="auto"/>
      </w:pPr>
      <w:r>
        <w:t>療養者本人だけでなく、家族(妻)もケアの対象として捉えられているかを確認する。</w:t>
      </w:r>
    </w:p>
    <w:p w14:paraId="49C8A7F7" w14:textId="77777777" w:rsidR="00620F62" w:rsidRDefault="00620F62" w:rsidP="00620F62">
      <w:pPr>
        <w:spacing w:before="200" w:after="100" w:line="276" w:lineRule="auto"/>
      </w:pPr>
      <w:r>
        <w:rPr>
          <w:b/>
          <w:bCs/>
          <w:color w:val="C0392B"/>
        </w:rPr>
        <w:t>【教員用】設問2について</w:t>
      </w:r>
    </w:p>
    <w:p w14:paraId="31E08772" w14:textId="77777777" w:rsidR="00620F62" w:rsidRDefault="00620F62" w:rsidP="00620F62">
      <w:pPr>
        <w:spacing w:after="140" w:line="276" w:lineRule="auto"/>
      </w:pPr>
      <w:r>
        <w:t>短期入所生活介護(ショートステイ)の利用により、妻がまとまった休息をとれる時間を確保する。</w:t>
      </w:r>
    </w:p>
    <w:p w14:paraId="0DB8FCA7" w14:textId="77777777" w:rsidR="00620F62" w:rsidRDefault="00620F62" w:rsidP="00620F62">
      <w:pPr>
        <w:spacing w:after="140" w:line="276" w:lineRule="auto"/>
      </w:pPr>
      <w:r>
        <w:t>デイサービスの利用により、日中の見守りを一時的に他者に委ねる時間をつくる。</w:t>
      </w:r>
    </w:p>
    <w:p w14:paraId="0CC15D26" w14:textId="77777777" w:rsidR="00620F62" w:rsidRDefault="00620F62" w:rsidP="00620F62">
      <w:pPr>
        <w:spacing w:after="140" w:line="276" w:lineRule="auto"/>
      </w:pPr>
      <w:r>
        <w:t>妻自身の友人との外出等、介護から離れる時間を持つことの大切さについても触れられるとよい。</w:t>
      </w:r>
    </w:p>
    <w:p w14:paraId="711F4368" w14:textId="77777777" w:rsidR="00620F62" w:rsidRDefault="00620F62" w:rsidP="00620F62">
      <w:pPr>
        <w:spacing w:after="140" w:line="276" w:lineRule="auto"/>
      </w:pPr>
      <w:r>
        <w:t>「妻が休むこと」自体が、結果的にJさんの療養生活の継続にもつながるという視点があるかを確認する。</w:t>
      </w:r>
    </w:p>
    <w:p w14:paraId="5769ED5B" w14:textId="77777777" w:rsidR="00620F62" w:rsidRDefault="00620F62" w:rsidP="00620F62">
      <w:pPr>
        <w:spacing w:before="200" w:after="100" w:line="276" w:lineRule="auto"/>
      </w:pPr>
      <w:r>
        <w:rPr>
          <w:b/>
          <w:bCs/>
          <w:color w:val="C0392B"/>
        </w:rPr>
        <w:t>【教員用】設問3について</w:t>
      </w:r>
    </w:p>
    <w:p w14:paraId="15C3B093" w14:textId="77777777" w:rsidR="00620F62" w:rsidRDefault="00620F62" w:rsidP="00620F62">
      <w:pPr>
        <w:spacing w:after="140" w:line="276" w:lineRule="auto"/>
      </w:pPr>
      <w:r>
        <w:t>先月、風邪をきっかけに一時的な息苦しさの増強があったことを踏まえ、症状悪化時の初期対応(安静にする体位、酸素流量の取り扱い等)をあらかじめ確認しておく。</w:t>
      </w:r>
    </w:p>
    <w:p w14:paraId="0F59BC31" w14:textId="77777777" w:rsidR="00620F62" w:rsidRDefault="00620F62" w:rsidP="00620F62">
      <w:pPr>
        <w:spacing w:after="140" w:line="276" w:lineRule="auto"/>
      </w:pPr>
      <w:r>
        <w:t>主治医・訪問看護ステーションの緊急連絡先を、目につきやすい場所に掲示しておく。</w:t>
      </w:r>
    </w:p>
    <w:p w14:paraId="00954D8A" w14:textId="77777777" w:rsidR="00620F62" w:rsidRDefault="00620F62" w:rsidP="00620F62">
      <w:pPr>
        <w:spacing w:after="140" w:line="276" w:lineRule="auto"/>
      </w:pPr>
      <w:r>
        <w:t>夜間・休日を含めた連絡体制(24時間対応の訪問看護ステーションの活用等)についても情報提供する。</w:t>
      </w:r>
    </w:p>
    <w:p w14:paraId="7ACC6146" w14:textId="77777777" w:rsidR="00620F62" w:rsidRDefault="00620F62" w:rsidP="00620F62">
      <w:pPr>
        <w:spacing w:after="140" w:line="276" w:lineRule="auto"/>
      </w:pPr>
      <w:r>
        <w:t>「どのような症状が出たらどこに連絡するか」を具体的に家族と共有しておく視点があるかを確認する。</w:t>
      </w:r>
    </w:p>
    <w:p w14:paraId="0DBCB8D7" w14:textId="77777777" w:rsidR="00620F62" w:rsidRDefault="00620F62" w:rsidP="00620F62">
      <w:pPr>
        <w:spacing w:line="276" w:lineRule="auto"/>
      </w:pPr>
    </w:p>
    <w:p w14:paraId="37FE33CC" w14:textId="77777777" w:rsidR="00620F62" w:rsidRPr="00620F62" w:rsidRDefault="00620F62" w:rsidP="00620F62">
      <w:pPr>
        <w:tabs>
          <w:tab w:val="left" w:pos="1155"/>
        </w:tabs>
        <w:rPr>
          <w:rFonts w:hint="eastAsia"/>
        </w:rPr>
      </w:pPr>
    </w:p>
    <w:p w14:paraId="47AD3B27" w14:textId="77777777" w:rsidR="00620F62" w:rsidRDefault="00620F62" w:rsidP="00620F62">
      <w:pPr>
        <w:tabs>
          <w:tab w:val="left" w:pos="1155"/>
        </w:tabs>
      </w:pPr>
    </w:p>
    <w:p w14:paraId="49A52B49" w14:textId="77777777" w:rsidR="00620F62" w:rsidRDefault="00620F62" w:rsidP="00620F62">
      <w:pPr>
        <w:tabs>
          <w:tab w:val="left" w:pos="1155"/>
        </w:tabs>
        <w:rPr>
          <w:rFonts w:hint="eastAsia"/>
        </w:rPr>
      </w:pPr>
    </w:p>
    <w:p w14:paraId="67C4DC2C" w14:textId="77777777" w:rsidR="00620F62" w:rsidRDefault="00620F62" w:rsidP="00620F62">
      <w:pPr>
        <w:tabs>
          <w:tab w:val="left" w:pos="1155"/>
        </w:tabs>
      </w:pPr>
    </w:p>
    <w:p w14:paraId="317CC303" w14:textId="000F3C67" w:rsidR="00620F62" w:rsidRPr="00620F62" w:rsidRDefault="00620F62" w:rsidP="00620F62">
      <w:pPr>
        <w:pStyle w:val="1"/>
        <w:pBdr>
          <w:bottom w:val="single" w:sz="8" w:space="4" w:color="1A1A1A"/>
        </w:pBdr>
        <w:spacing w:before="320" w:after="160" w:line="276" w:lineRule="auto"/>
        <w:rPr>
          <w:color w:val="C00000"/>
        </w:rPr>
      </w:pPr>
      <w:r w:rsidRPr="00620F62">
        <w:rPr>
          <w:b/>
          <w:bCs/>
          <w:color w:val="C00000"/>
          <w:sz w:val="27"/>
          <w:szCs w:val="27"/>
        </w:rPr>
        <w:lastRenderedPageBreak/>
        <w:t>看護師国家試験　過去問題</w:t>
      </w:r>
      <w:r w:rsidRPr="00620F62">
        <w:rPr>
          <w:rFonts w:hint="eastAsia"/>
          <w:b/>
          <w:bCs/>
          <w:color w:val="C00000"/>
          <w:sz w:val="27"/>
          <w:szCs w:val="27"/>
        </w:rPr>
        <w:t xml:space="preserve">　解答・解説</w:t>
      </w:r>
    </w:p>
    <w:p w14:paraId="1A5223EE" w14:textId="77777777" w:rsidR="00620F62" w:rsidRDefault="00620F62" w:rsidP="00620F62">
      <w:pPr>
        <w:spacing w:before="220" w:after="80" w:line="276" w:lineRule="auto"/>
      </w:pPr>
      <w:r>
        <w:rPr>
          <w:b/>
          <w:bCs/>
        </w:rPr>
        <w:t xml:space="preserve">【問題1】　</w:t>
      </w:r>
      <w:r>
        <w:t>要介護認定者が訪問看護を受ける際、医療保険から給付される疾病または状態はどれか。</w:t>
      </w:r>
    </w:p>
    <w:p w14:paraId="5C393322" w14:textId="77777777" w:rsidR="00620F62" w:rsidRDefault="00620F62" w:rsidP="00620F62">
      <w:pPr>
        <w:spacing w:after="40" w:line="276" w:lineRule="auto"/>
        <w:ind w:left="300"/>
      </w:pPr>
      <w:r>
        <w:t>1. 関節リウマチ</w:t>
      </w:r>
    </w:p>
    <w:p w14:paraId="196B78BE" w14:textId="77777777" w:rsidR="00620F62" w:rsidRDefault="00620F62" w:rsidP="00620F62">
      <w:pPr>
        <w:spacing w:after="40" w:line="276" w:lineRule="auto"/>
        <w:ind w:left="300"/>
      </w:pPr>
      <w:r>
        <w:t>2. 在宅酸素療法を受けている状態</w:t>
      </w:r>
    </w:p>
    <w:p w14:paraId="4B03DF40" w14:textId="77777777" w:rsidR="00620F62" w:rsidRDefault="00620F62" w:rsidP="00620F62">
      <w:pPr>
        <w:spacing w:after="40" w:line="276" w:lineRule="auto"/>
        <w:ind w:left="300"/>
      </w:pPr>
      <w:r>
        <w:rPr>
          <w:b/>
          <w:bCs/>
          <w:color w:val="C0392B"/>
        </w:rPr>
        <w:t>3. 人工呼吸器を使用している状態　◀ 正解</w:t>
      </w:r>
    </w:p>
    <w:p w14:paraId="6E986600" w14:textId="77777777" w:rsidR="00620F62" w:rsidRDefault="00620F62" w:rsidP="00620F62">
      <w:pPr>
        <w:spacing w:after="40" w:line="276" w:lineRule="auto"/>
        <w:ind w:left="300"/>
      </w:pPr>
      <w:r>
        <w:t>4. 全身性エリテマトーデス〈SLE〉</w:t>
      </w:r>
    </w:p>
    <w:p w14:paraId="678E0057" w14:textId="77777777" w:rsidR="00620F62" w:rsidRDefault="00620F62" w:rsidP="00620F62">
      <w:pPr>
        <w:spacing w:before="100" w:after="60" w:line="276" w:lineRule="auto"/>
      </w:pPr>
      <w:r>
        <w:rPr>
          <w:b/>
          <w:bCs/>
        </w:rPr>
        <w:t xml:space="preserve">解説　</w:t>
      </w:r>
      <w:r>
        <w:t>要介護認定を受けている場合、訪問看護は原則として介護保険から給付されるが、人工呼吸器の使用など厚生労働大臣が定める疾病等に該当する場合は、例外的に医療保険が優先して適用される。関節リウマチ、在宅酸素療法、全身性エリテマトーデスは、原則どおり介護保険が適用される状態である。</w:t>
      </w:r>
    </w:p>
    <w:p w14:paraId="4DAFEAA3" w14:textId="77777777" w:rsidR="00620F62" w:rsidRDefault="00620F62" w:rsidP="00620F62">
      <w:pPr>
        <w:spacing w:line="276" w:lineRule="auto"/>
        <w:rPr>
          <w:i/>
          <w:iCs/>
          <w:color w:val="666666"/>
          <w:sz w:val="18"/>
          <w:szCs w:val="18"/>
        </w:rPr>
      </w:pPr>
      <w:r>
        <w:rPr>
          <w:i/>
          <w:iCs/>
          <w:color w:val="666666"/>
          <w:sz w:val="18"/>
          <w:szCs w:val="18"/>
        </w:rPr>
        <w:t>出典：第102回看護師国家試験　午前59問</w:t>
      </w:r>
    </w:p>
    <w:p w14:paraId="551CF50E" w14:textId="77777777" w:rsidR="00620F62" w:rsidRPr="00620F62" w:rsidRDefault="00620F62" w:rsidP="00620F62"/>
    <w:p w14:paraId="70C951AB" w14:textId="77777777" w:rsidR="00620F62" w:rsidRDefault="00620F62" w:rsidP="00620F62">
      <w:pPr>
        <w:spacing w:before="220" w:after="80" w:line="276" w:lineRule="auto"/>
      </w:pPr>
      <w:r>
        <w:rPr>
          <w:b/>
          <w:bCs/>
        </w:rPr>
        <w:t xml:space="preserve">【問題2】　</w:t>
      </w:r>
      <w:r>
        <w:t>レスパイトケアの目的はどれか。</w:t>
      </w:r>
    </w:p>
    <w:p w14:paraId="764F00E2" w14:textId="77777777" w:rsidR="00620F62" w:rsidRDefault="00620F62" w:rsidP="00620F62">
      <w:pPr>
        <w:spacing w:after="40" w:line="276" w:lineRule="auto"/>
        <w:ind w:left="300"/>
      </w:pPr>
      <w:r>
        <w:rPr>
          <w:b/>
          <w:bCs/>
          <w:color w:val="C0392B"/>
        </w:rPr>
        <w:t>1. 介護者の休息　◀ 正解</w:t>
      </w:r>
    </w:p>
    <w:p w14:paraId="4FE1D05E" w14:textId="77777777" w:rsidR="00620F62" w:rsidRDefault="00620F62" w:rsidP="00620F62">
      <w:pPr>
        <w:spacing w:after="40" w:line="276" w:lineRule="auto"/>
        <w:ind w:left="300"/>
      </w:pPr>
      <w:r>
        <w:t>2. 介護者同士の交流</w:t>
      </w:r>
    </w:p>
    <w:p w14:paraId="25038024" w14:textId="77777777" w:rsidR="00620F62" w:rsidRDefault="00620F62" w:rsidP="00620F62">
      <w:pPr>
        <w:spacing w:after="40" w:line="276" w:lineRule="auto"/>
        <w:ind w:left="300"/>
      </w:pPr>
      <w:r>
        <w:t>3. 介護者への療養指導</w:t>
      </w:r>
    </w:p>
    <w:p w14:paraId="12579E54" w14:textId="77777777" w:rsidR="00620F62" w:rsidRDefault="00620F62" w:rsidP="00620F62">
      <w:pPr>
        <w:spacing w:after="40" w:line="276" w:lineRule="auto"/>
        <w:ind w:left="300"/>
      </w:pPr>
      <w:r>
        <w:t>4. 療養者の自己決定支援</w:t>
      </w:r>
    </w:p>
    <w:p w14:paraId="4661A74D" w14:textId="77777777" w:rsidR="00620F62" w:rsidRDefault="00620F62" w:rsidP="00620F62">
      <w:pPr>
        <w:spacing w:before="100" w:after="60" w:line="276" w:lineRule="auto"/>
      </w:pPr>
      <w:r>
        <w:rPr>
          <w:b/>
          <w:bCs/>
        </w:rPr>
        <w:t xml:space="preserve">解説　</w:t>
      </w:r>
      <w:r>
        <w:t>レスパイトケアは、短期入所生活介護(ショートステイ)等の社会資源を活用し、療養者から一時的に離れることで介護者が休息をとれるようにする支援であり、介護負担の軽減を主な目的とする。介護者同士の交流、介護者への療養指導、療養者の自己決定支援は、レスパイトケアが直接目的とするものではない。</w:t>
      </w:r>
    </w:p>
    <w:p w14:paraId="2B5C03F3" w14:textId="77777777" w:rsidR="00620F62" w:rsidRDefault="00620F62" w:rsidP="00620F62">
      <w:pPr>
        <w:spacing w:line="276" w:lineRule="auto"/>
      </w:pPr>
      <w:r>
        <w:rPr>
          <w:i/>
          <w:iCs/>
          <w:color w:val="666666"/>
          <w:sz w:val="18"/>
          <w:szCs w:val="18"/>
        </w:rPr>
        <w:t>出典：第109回看護師国家試験　午前8問</w:t>
      </w:r>
    </w:p>
    <w:p w14:paraId="4BA28F6C" w14:textId="77777777" w:rsidR="00620F62" w:rsidRPr="00620F62" w:rsidRDefault="00620F62" w:rsidP="00620F62">
      <w:pPr>
        <w:tabs>
          <w:tab w:val="left" w:pos="1155"/>
        </w:tabs>
      </w:pPr>
    </w:p>
    <w:p w14:paraId="5C356A6B" w14:textId="77777777" w:rsidR="00620F62" w:rsidRDefault="00620F62" w:rsidP="00620F62">
      <w:pPr>
        <w:tabs>
          <w:tab w:val="left" w:pos="1155"/>
        </w:tabs>
      </w:pPr>
    </w:p>
    <w:p w14:paraId="28C37308" w14:textId="77777777" w:rsidR="00620F62" w:rsidRDefault="00620F62" w:rsidP="00620F62">
      <w:pPr>
        <w:tabs>
          <w:tab w:val="left" w:pos="1155"/>
        </w:tabs>
      </w:pPr>
    </w:p>
    <w:p w14:paraId="1F6DD7CD" w14:textId="77777777" w:rsidR="00620F62" w:rsidRDefault="00620F62" w:rsidP="00620F62">
      <w:pPr>
        <w:tabs>
          <w:tab w:val="left" w:pos="1155"/>
        </w:tabs>
      </w:pPr>
    </w:p>
    <w:p w14:paraId="1E4436BD" w14:textId="77777777" w:rsidR="00620F62" w:rsidRDefault="00620F62" w:rsidP="00620F62">
      <w:pPr>
        <w:tabs>
          <w:tab w:val="left" w:pos="1155"/>
        </w:tabs>
      </w:pPr>
    </w:p>
    <w:p w14:paraId="7BDEC6A3" w14:textId="77777777" w:rsidR="00620F62" w:rsidRDefault="00620F62" w:rsidP="00620F62">
      <w:pPr>
        <w:tabs>
          <w:tab w:val="left" w:pos="1155"/>
        </w:tabs>
      </w:pPr>
    </w:p>
    <w:p w14:paraId="7B98D6FE" w14:textId="77777777" w:rsidR="00620F62" w:rsidRPr="00620F62" w:rsidRDefault="00620F62" w:rsidP="00620F62">
      <w:pPr>
        <w:tabs>
          <w:tab w:val="left" w:pos="1155"/>
        </w:tabs>
        <w:rPr>
          <w:rFonts w:hint="eastAsia"/>
        </w:rPr>
      </w:pPr>
    </w:p>
    <w:sectPr w:rsidR="00620F62" w:rsidRPr="00620F62">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58230" w14:textId="77777777" w:rsidR="0080026D" w:rsidRDefault="0080026D" w:rsidP="00747BF5">
      <w:r>
        <w:separator/>
      </w:r>
    </w:p>
  </w:endnote>
  <w:endnote w:type="continuationSeparator" w:id="0">
    <w:p w14:paraId="200E4627" w14:textId="77777777" w:rsidR="0080026D" w:rsidRDefault="0080026D" w:rsidP="00747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215D3" w14:textId="77777777" w:rsidR="0080026D" w:rsidRDefault="0080026D" w:rsidP="00747BF5">
      <w:r>
        <w:separator/>
      </w:r>
    </w:p>
  </w:footnote>
  <w:footnote w:type="continuationSeparator" w:id="0">
    <w:p w14:paraId="16E9F73F" w14:textId="77777777" w:rsidR="0080026D" w:rsidRDefault="0080026D" w:rsidP="00747B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6CAD"/>
    <w:multiLevelType w:val="hybridMultilevel"/>
    <w:tmpl w:val="F72E55CC"/>
    <w:lvl w:ilvl="0" w:tplc="06B6E418">
      <w:start w:val="1"/>
      <w:numFmt w:val="bullet"/>
      <w:lvlText w:val="・"/>
      <w:lvlJc w:val="left"/>
      <w:pPr>
        <w:ind w:left="380" w:hanging="280"/>
      </w:pPr>
    </w:lvl>
    <w:lvl w:ilvl="1" w:tplc="1D7C6B8E">
      <w:numFmt w:val="decimal"/>
      <w:lvlText w:val=""/>
      <w:lvlJc w:val="left"/>
    </w:lvl>
    <w:lvl w:ilvl="2" w:tplc="A82E75DC">
      <w:numFmt w:val="decimal"/>
      <w:lvlText w:val=""/>
      <w:lvlJc w:val="left"/>
    </w:lvl>
    <w:lvl w:ilvl="3" w:tplc="14D0F1D2">
      <w:numFmt w:val="decimal"/>
      <w:lvlText w:val=""/>
      <w:lvlJc w:val="left"/>
    </w:lvl>
    <w:lvl w:ilvl="4" w:tplc="B0E487F4">
      <w:numFmt w:val="decimal"/>
      <w:lvlText w:val=""/>
      <w:lvlJc w:val="left"/>
    </w:lvl>
    <w:lvl w:ilvl="5" w:tplc="0D9EC90E">
      <w:numFmt w:val="decimal"/>
      <w:lvlText w:val=""/>
      <w:lvlJc w:val="left"/>
    </w:lvl>
    <w:lvl w:ilvl="6" w:tplc="D72A146E">
      <w:numFmt w:val="decimal"/>
      <w:lvlText w:val=""/>
      <w:lvlJc w:val="left"/>
    </w:lvl>
    <w:lvl w:ilvl="7" w:tplc="1A860744">
      <w:numFmt w:val="decimal"/>
      <w:lvlText w:val=""/>
      <w:lvlJc w:val="left"/>
    </w:lvl>
    <w:lvl w:ilvl="8" w:tplc="0276D67C">
      <w:numFmt w:val="decimal"/>
      <w:lvlText w:val=""/>
      <w:lvlJc w:val="left"/>
    </w:lvl>
  </w:abstractNum>
  <w:abstractNum w:abstractNumId="1" w15:restartNumberingAfterBreak="0">
    <w:nsid w:val="29EE39C4"/>
    <w:multiLevelType w:val="hybridMultilevel"/>
    <w:tmpl w:val="841A4980"/>
    <w:lvl w:ilvl="0" w:tplc="0BB8D460">
      <w:start w:val="1"/>
      <w:numFmt w:val="decimal"/>
      <w:lvlText w:val="%1."/>
      <w:lvlJc w:val="left"/>
      <w:pPr>
        <w:ind w:left="380" w:hanging="280"/>
      </w:pPr>
    </w:lvl>
    <w:lvl w:ilvl="1" w:tplc="FFAC2C48">
      <w:numFmt w:val="decimal"/>
      <w:lvlText w:val=""/>
      <w:lvlJc w:val="left"/>
    </w:lvl>
    <w:lvl w:ilvl="2" w:tplc="4EA6975E">
      <w:numFmt w:val="decimal"/>
      <w:lvlText w:val=""/>
      <w:lvlJc w:val="left"/>
    </w:lvl>
    <w:lvl w:ilvl="3" w:tplc="77C8B0F2">
      <w:numFmt w:val="decimal"/>
      <w:lvlText w:val=""/>
      <w:lvlJc w:val="left"/>
    </w:lvl>
    <w:lvl w:ilvl="4" w:tplc="B30662A8">
      <w:numFmt w:val="decimal"/>
      <w:lvlText w:val=""/>
      <w:lvlJc w:val="left"/>
    </w:lvl>
    <w:lvl w:ilvl="5" w:tplc="4AB09C08">
      <w:numFmt w:val="decimal"/>
      <w:lvlText w:val=""/>
      <w:lvlJc w:val="left"/>
    </w:lvl>
    <w:lvl w:ilvl="6" w:tplc="5608FC82">
      <w:numFmt w:val="decimal"/>
      <w:lvlText w:val=""/>
      <w:lvlJc w:val="left"/>
    </w:lvl>
    <w:lvl w:ilvl="7" w:tplc="D540905A">
      <w:numFmt w:val="decimal"/>
      <w:lvlText w:val=""/>
      <w:lvlJc w:val="left"/>
    </w:lvl>
    <w:lvl w:ilvl="8" w:tplc="5F22035A">
      <w:numFmt w:val="decimal"/>
      <w:lvlText w:val=""/>
      <w:lvlJc w:val="left"/>
    </w:lvl>
  </w:abstractNum>
  <w:abstractNum w:abstractNumId="2" w15:restartNumberingAfterBreak="0">
    <w:nsid w:val="64AF4973"/>
    <w:multiLevelType w:val="hybridMultilevel"/>
    <w:tmpl w:val="E34C66AC"/>
    <w:lvl w:ilvl="0" w:tplc="46A8EEB0">
      <w:start w:val="1"/>
      <w:numFmt w:val="bullet"/>
      <w:lvlText w:val="●"/>
      <w:lvlJc w:val="left"/>
      <w:pPr>
        <w:ind w:left="720" w:hanging="360"/>
      </w:pPr>
    </w:lvl>
    <w:lvl w:ilvl="1" w:tplc="80A4909A">
      <w:start w:val="1"/>
      <w:numFmt w:val="bullet"/>
      <w:lvlText w:val="○"/>
      <w:lvlJc w:val="left"/>
      <w:pPr>
        <w:ind w:left="1440" w:hanging="360"/>
      </w:pPr>
    </w:lvl>
    <w:lvl w:ilvl="2" w:tplc="E9A4CD8E">
      <w:start w:val="1"/>
      <w:numFmt w:val="bullet"/>
      <w:lvlText w:val="■"/>
      <w:lvlJc w:val="left"/>
      <w:pPr>
        <w:ind w:left="2160" w:hanging="360"/>
      </w:pPr>
    </w:lvl>
    <w:lvl w:ilvl="3" w:tplc="76482B6A">
      <w:start w:val="1"/>
      <w:numFmt w:val="bullet"/>
      <w:lvlText w:val="●"/>
      <w:lvlJc w:val="left"/>
      <w:pPr>
        <w:ind w:left="2880" w:hanging="360"/>
      </w:pPr>
    </w:lvl>
    <w:lvl w:ilvl="4" w:tplc="C4C676D6">
      <w:start w:val="1"/>
      <w:numFmt w:val="bullet"/>
      <w:lvlText w:val="○"/>
      <w:lvlJc w:val="left"/>
      <w:pPr>
        <w:ind w:left="3600" w:hanging="360"/>
      </w:pPr>
    </w:lvl>
    <w:lvl w:ilvl="5" w:tplc="7CC2C5B4">
      <w:start w:val="1"/>
      <w:numFmt w:val="bullet"/>
      <w:lvlText w:val="■"/>
      <w:lvlJc w:val="left"/>
      <w:pPr>
        <w:ind w:left="4320" w:hanging="360"/>
      </w:pPr>
    </w:lvl>
    <w:lvl w:ilvl="6" w:tplc="166C94A2">
      <w:start w:val="1"/>
      <w:numFmt w:val="bullet"/>
      <w:lvlText w:val="●"/>
      <w:lvlJc w:val="left"/>
      <w:pPr>
        <w:ind w:left="5040" w:hanging="360"/>
      </w:pPr>
    </w:lvl>
    <w:lvl w:ilvl="7" w:tplc="7CE4D52E">
      <w:start w:val="1"/>
      <w:numFmt w:val="bullet"/>
      <w:lvlText w:val="●"/>
      <w:lvlJc w:val="left"/>
      <w:pPr>
        <w:ind w:left="5760" w:hanging="360"/>
      </w:pPr>
    </w:lvl>
    <w:lvl w:ilvl="8" w:tplc="FCCE330C">
      <w:start w:val="1"/>
      <w:numFmt w:val="bullet"/>
      <w:lvlText w:val="●"/>
      <w:lvlJc w:val="left"/>
      <w:pPr>
        <w:ind w:left="6480" w:hanging="360"/>
      </w:pPr>
    </w:lvl>
  </w:abstractNum>
  <w:num w:numId="1" w16cid:durableId="294718551">
    <w:abstractNumId w:val="2"/>
    <w:lvlOverride w:ilvl="0">
      <w:startOverride w:val="1"/>
    </w:lvlOverride>
  </w:num>
  <w:num w:numId="2" w16cid:durableId="1615164830">
    <w:abstractNumId w:val="1"/>
    <w:lvlOverride w:ilvl="0">
      <w:startOverride w:val="1"/>
    </w:lvlOverride>
  </w:num>
  <w:num w:numId="3" w16cid:durableId="18023368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BA0"/>
    <w:rsid w:val="00447BA0"/>
    <w:rsid w:val="00620F62"/>
    <w:rsid w:val="00747BF5"/>
    <w:rsid w:val="0080026D"/>
    <w:rsid w:val="009F653A"/>
    <w:rsid w:val="00C510B6"/>
    <w:rsid w:val="00E32F56"/>
    <w:rsid w:val="00F114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5C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link w:val="10"/>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9F6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620F62"/>
    <w:rPr>
      <w:color w:val="2E74B5"/>
      <w:sz w:val="32"/>
      <w:szCs w:val="32"/>
    </w:rPr>
  </w:style>
  <w:style w:type="paragraph" w:styleId="ad">
    <w:name w:val="header"/>
    <w:basedOn w:val="a"/>
    <w:link w:val="ae"/>
    <w:uiPriority w:val="99"/>
    <w:unhideWhenUsed/>
    <w:rsid w:val="00747BF5"/>
    <w:pPr>
      <w:tabs>
        <w:tab w:val="center" w:pos="4252"/>
        <w:tab w:val="right" w:pos="8504"/>
      </w:tabs>
      <w:snapToGrid w:val="0"/>
    </w:pPr>
  </w:style>
  <w:style w:type="character" w:customStyle="1" w:styleId="ae">
    <w:name w:val="ヘッダー (文字)"/>
    <w:basedOn w:val="a0"/>
    <w:link w:val="ad"/>
    <w:uiPriority w:val="99"/>
    <w:rsid w:val="00747BF5"/>
  </w:style>
  <w:style w:type="paragraph" w:styleId="af">
    <w:name w:val="footer"/>
    <w:basedOn w:val="a"/>
    <w:link w:val="af0"/>
    <w:uiPriority w:val="99"/>
    <w:unhideWhenUsed/>
    <w:rsid w:val="00747BF5"/>
    <w:pPr>
      <w:tabs>
        <w:tab w:val="center" w:pos="4252"/>
        <w:tab w:val="right" w:pos="8504"/>
      </w:tabs>
      <w:snapToGrid w:val="0"/>
    </w:pPr>
  </w:style>
  <w:style w:type="character" w:customStyle="1" w:styleId="af0">
    <w:name w:val="フッター (文字)"/>
    <w:basedOn w:val="a0"/>
    <w:link w:val="af"/>
    <w:uiPriority w:val="99"/>
    <w:rsid w:val="00747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550</Words>
  <Characters>3135</Characters>
  <Application>Microsoft Office Word</Application>
  <DocSecurity>0</DocSecurity>
  <Lines>26</Lines>
  <Paragraphs>7</Paragraphs>
  <ScaleCrop>false</ScaleCrop>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2026-09-29T05:33:00Z</dcterms:created>
  <dcterms:modified xsi:type="dcterms:W3CDTF">2026-09-29T05:33:00Z</dcterms:modified>
</cp:coreProperties>
</file>