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27BFF" w14:textId="5BD5FD2A" w:rsidR="008E35DC" w:rsidRPr="00CE3E69" w:rsidRDefault="00E8361C" w:rsidP="00CE3E69">
      <w:pPr>
        <w:jc w:val="center"/>
        <w:rPr>
          <w:b/>
          <w:bCs/>
          <w:sz w:val="24"/>
          <w:szCs w:val="24"/>
        </w:rPr>
      </w:pPr>
      <w:r w:rsidRPr="00CE3E69">
        <w:rPr>
          <w:b/>
          <w:bCs/>
          <w:sz w:val="24"/>
          <w:szCs w:val="24"/>
        </w:rPr>
        <w:t>第</w:t>
      </w:r>
      <w:r w:rsidRPr="00CE3E69">
        <w:rPr>
          <w:b/>
          <w:bCs/>
          <w:sz w:val="24"/>
          <w:szCs w:val="24"/>
        </w:rPr>
        <w:t>5</w:t>
      </w:r>
      <w:r w:rsidRPr="00CE3E69">
        <w:rPr>
          <w:b/>
          <w:bCs/>
          <w:sz w:val="24"/>
          <w:szCs w:val="24"/>
        </w:rPr>
        <w:t>回　胆嚢炎の病態・治療と看護援助</w:t>
      </w:r>
    </w:p>
    <w:p w14:paraId="24664EB4" w14:textId="03E6032C" w:rsidR="00E8361C" w:rsidRPr="00CE3E69" w:rsidRDefault="00E8361C" w:rsidP="00CE3E69">
      <w:pPr>
        <w:jc w:val="center"/>
        <w:rPr>
          <w:b/>
          <w:bCs/>
          <w:sz w:val="24"/>
          <w:szCs w:val="24"/>
        </w:rPr>
      </w:pPr>
      <w:r w:rsidRPr="00CE3E69">
        <w:rPr>
          <w:b/>
          <w:bCs/>
          <w:sz w:val="24"/>
          <w:szCs w:val="24"/>
        </w:rPr>
        <w:t>成人看護援助論Ⅱ（消化機能障害の看護）</w:t>
      </w:r>
    </w:p>
    <w:p w14:paraId="68465ABD" w14:textId="6E13FABF" w:rsidR="00E8361C" w:rsidRDefault="00E8361C" w:rsidP="00CE3E69">
      <w:pPr>
        <w:rPr>
          <w:rFonts w:ascii="Yu Gothic" w:eastAsia="Yu Gothic" w:hAnsi="Yu Gothic"/>
          <w:b/>
          <w:color w:val="002060"/>
          <w:sz w:val="26"/>
        </w:rPr>
      </w:pPr>
      <w:r>
        <w:rPr>
          <w:rFonts w:ascii="Yu Gothic" w:eastAsia="Yu Gothic" w:hAnsi="Yu Gothic"/>
          <w:b/>
          <w:color w:val="002060"/>
          <w:sz w:val="26"/>
        </w:rPr>
        <w:t>1．学習目標</w:t>
      </w:r>
    </w:p>
    <w:p w14:paraId="55E4B03A" w14:textId="14692BC4" w:rsidR="00E8361C" w:rsidRPr="00CE3E69" w:rsidRDefault="00E8361C" w:rsidP="00CE3E69">
      <w:pPr>
        <w:pStyle w:val="a9"/>
        <w:numPr>
          <w:ilvl w:val="0"/>
          <w:numId w:val="3"/>
        </w:numPr>
      </w:pPr>
      <w:r w:rsidRPr="00CE3E69">
        <w:t>胆嚢の役割と、胆嚢炎の分類・病態を説明できる。</w:t>
      </w:r>
    </w:p>
    <w:p w14:paraId="3A0BC970" w14:textId="52723DDE" w:rsidR="00E8361C" w:rsidRPr="00CE3E69" w:rsidRDefault="00E8361C" w:rsidP="00CE3E69">
      <w:pPr>
        <w:pStyle w:val="a9"/>
        <w:numPr>
          <w:ilvl w:val="0"/>
          <w:numId w:val="3"/>
        </w:numPr>
      </w:pPr>
      <w:r w:rsidRPr="00CE3E69">
        <w:t>胆嚢炎の主な症状と診断方法を説明できる。</w:t>
      </w:r>
    </w:p>
    <w:p w14:paraId="22A8DD03" w14:textId="2A7F28A0" w:rsidR="00E8361C" w:rsidRPr="00CE3E69" w:rsidRDefault="00E8361C" w:rsidP="00CE3E69">
      <w:pPr>
        <w:pStyle w:val="a9"/>
        <w:numPr>
          <w:ilvl w:val="0"/>
          <w:numId w:val="3"/>
        </w:numPr>
      </w:pPr>
      <w:r w:rsidRPr="00CE3E69">
        <w:t>胆嚢炎の治療（保存的治療・手術・ドレナージ）を説明できる。</w:t>
      </w:r>
    </w:p>
    <w:p w14:paraId="45B4E957" w14:textId="646BB3AA" w:rsidR="00E8361C" w:rsidRPr="00CE3E69" w:rsidRDefault="00E8361C" w:rsidP="00CE3E69">
      <w:pPr>
        <w:pStyle w:val="a9"/>
        <w:numPr>
          <w:ilvl w:val="0"/>
          <w:numId w:val="3"/>
        </w:numPr>
      </w:pPr>
      <w:r w:rsidRPr="00CE3E69">
        <w:t>術前・術後の看護と、食事・退院指導を具体的に説明できる。</w:t>
      </w:r>
    </w:p>
    <w:p w14:paraId="2A1BBC65" w14:textId="051729D0" w:rsidR="00E8361C" w:rsidRDefault="00E8361C" w:rsidP="00CE3E69">
      <w:pPr>
        <w:rPr>
          <w:rFonts w:ascii="Yu Gothic" w:eastAsia="Yu Gothic" w:hAnsi="Yu Gothic"/>
          <w:b/>
          <w:color w:val="002060"/>
          <w:sz w:val="26"/>
        </w:rPr>
      </w:pPr>
      <w:r>
        <w:rPr>
          <w:rFonts w:ascii="Yu Gothic" w:eastAsia="Yu Gothic" w:hAnsi="Yu Gothic"/>
          <w:b/>
          <w:color w:val="002060"/>
          <w:sz w:val="26"/>
        </w:rPr>
        <w:t>2．授業の流れ（90分）</w:t>
      </w:r>
    </w:p>
    <w:tbl>
      <w:tblPr>
        <w:tblStyle w:val="ae"/>
        <w:tblW w:w="9638" w:type="dxa"/>
        <w:tblLayout w:type="fixed"/>
        <w:tblLook w:val="0000" w:firstRow="0" w:lastRow="0" w:firstColumn="0" w:lastColumn="0" w:noHBand="0" w:noVBand="0"/>
      </w:tblPr>
      <w:tblGrid>
        <w:gridCol w:w="2122"/>
        <w:gridCol w:w="4303"/>
        <w:gridCol w:w="3213"/>
      </w:tblGrid>
      <w:tr w:rsidR="00E8361C" w:rsidRPr="00CE3E69" w14:paraId="549C2B18" w14:textId="77777777" w:rsidTr="00CE3E69">
        <w:tc>
          <w:tcPr>
            <w:tcW w:w="2122" w:type="dxa"/>
          </w:tcPr>
          <w:p w14:paraId="0573EC97" w14:textId="48517DFC" w:rsidR="00E8361C" w:rsidRPr="00CE3E69" w:rsidRDefault="00E8361C" w:rsidP="00E8361C">
            <w:pPr>
              <w:spacing w:before="20" w:after="20" w:line="240" w:lineRule="auto"/>
              <w:jc w:val="center"/>
              <w:rPr>
                <w:rFonts w:ascii="游明朝" w:eastAsia="Yu Gothic" w:hAnsi="游明朝"/>
                <w:b/>
                <w:color w:val="000000"/>
                <w:szCs w:val="21"/>
              </w:rPr>
            </w:pPr>
            <w:r w:rsidRPr="00CE3E69">
              <w:rPr>
                <w:rFonts w:ascii="游明朝" w:eastAsia="Yu Gothic" w:hAnsi="游明朝" w:hint="eastAsia"/>
                <w:b/>
                <w:color w:val="000000"/>
                <w:szCs w:val="21"/>
              </w:rPr>
              <w:t>時間</w:t>
            </w:r>
          </w:p>
        </w:tc>
        <w:tc>
          <w:tcPr>
            <w:tcW w:w="4303" w:type="dxa"/>
          </w:tcPr>
          <w:p w14:paraId="4B480D42" w14:textId="795B0B7A" w:rsidR="00E8361C" w:rsidRPr="00CE3E69" w:rsidRDefault="00E8361C" w:rsidP="00E8361C">
            <w:pPr>
              <w:spacing w:before="20" w:after="20" w:line="240" w:lineRule="auto"/>
              <w:jc w:val="center"/>
              <w:rPr>
                <w:rFonts w:ascii="游明朝" w:eastAsia="Yu Gothic" w:hAnsi="游明朝"/>
                <w:b/>
                <w:color w:val="000000"/>
                <w:szCs w:val="21"/>
              </w:rPr>
            </w:pPr>
            <w:r w:rsidRPr="00CE3E69">
              <w:rPr>
                <w:rFonts w:ascii="游明朝" w:eastAsia="Yu Gothic" w:hAnsi="游明朝" w:hint="eastAsia"/>
                <w:b/>
                <w:color w:val="000000"/>
                <w:szCs w:val="21"/>
              </w:rPr>
              <w:t>内容</w:t>
            </w:r>
          </w:p>
        </w:tc>
        <w:tc>
          <w:tcPr>
            <w:tcW w:w="3213" w:type="dxa"/>
          </w:tcPr>
          <w:p w14:paraId="263183DB" w14:textId="34D44CD8" w:rsidR="00E8361C" w:rsidRPr="00CE3E69" w:rsidRDefault="00E8361C" w:rsidP="00E8361C">
            <w:pPr>
              <w:spacing w:before="20" w:after="20" w:line="240" w:lineRule="auto"/>
              <w:jc w:val="center"/>
              <w:rPr>
                <w:rFonts w:ascii="游明朝" w:eastAsia="Yu Gothic" w:hAnsi="游明朝"/>
                <w:b/>
                <w:color w:val="000000"/>
                <w:szCs w:val="21"/>
              </w:rPr>
            </w:pPr>
            <w:r w:rsidRPr="00CE3E69">
              <w:rPr>
                <w:rFonts w:ascii="游明朝" w:eastAsia="Yu Gothic" w:hAnsi="游明朝" w:hint="eastAsia"/>
                <w:b/>
                <w:color w:val="000000"/>
                <w:szCs w:val="21"/>
              </w:rPr>
              <w:t>方法</w:t>
            </w:r>
          </w:p>
        </w:tc>
      </w:tr>
      <w:tr w:rsidR="00E8361C" w:rsidRPr="00CE3E69" w14:paraId="14F7EA37" w14:textId="77777777" w:rsidTr="00CE3E69">
        <w:tc>
          <w:tcPr>
            <w:tcW w:w="2122" w:type="dxa"/>
          </w:tcPr>
          <w:p w14:paraId="062E1CF3" w14:textId="385C6365"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color w:val="000000"/>
                <w:szCs w:val="21"/>
              </w:rPr>
              <w:t>0</w:t>
            </w:r>
            <w:r w:rsidRPr="00CE3E69">
              <w:rPr>
                <w:rFonts w:ascii="游明朝" w:hAnsi="游明朝" w:hint="eastAsia"/>
                <w:color w:val="000000"/>
                <w:szCs w:val="21"/>
              </w:rPr>
              <w:t>〜</w:t>
            </w:r>
            <w:r w:rsidRPr="00CE3E69">
              <w:rPr>
                <w:rFonts w:ascii="游明朝" w:hAnsi="游明朝"/>
                <w:color w:val="000000"/>
                <w:szCs w:val="21"/>
              </w:rPr>
              <w:t>10分</w:t>
            </w:r>
          </w:p>
        </w:tc>
        <w:tc>
          <w:tcPr>
            <w:tcW w:w="4303" w:type="dxa"/>
          </w:tcPr>
          <w:p w14:paraId="321958F7" w14:textId="4B5DF8B3"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導入　胆嚢の解剖生理の復習と胆嚢炎の概要</w:t>
            </w:r>
          </w:p>
        </w:tc>
        <w:tc>
          <w:tcPr>
            <w:tcW w:w="3213" w:type="dxa"/>
          </w:tcPr>
          <w:p w14:paraId="1176C889" w14:textId="6F1AD127"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講義</w:t>
            </w:r>
          </w:p>
        </w:tc>
      </w:tr>
      <w:tr w:rsidR="00E8361C" w:rsidRPr="00CE3E69" w14:paraId="52F16B72" w14:textId="77777777" w:rsidTr="00CE3E69">
        <w:tc>
          <w:tcPr>
            <w:tcW w:w="2122" w:type="dxa"/>
          </w:tcPr>
          <w:p w14:paraId="05E10D89" w14:textId="3363A502"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color w:val="000000"/>
                <w:szCs w:val="21"/>
              </w:rPr>
              <w:t>10</w:t>
            </w:r>
            <w:r w:rsidRPr="00CE3E69">
              <w:rPr>
                <w:rFonts w:ascii="游明朝" w:hAnsi="游明朝" w:hint="eastAsia"/>
                <w:color w:val="000000"/>
                <w:szCs w:val="21"/>
              </w:rPr>
              <w:t>〜</w:t>
            </w:r>
            <w:r w:rsidRPr="00CE3E69">
              <w:rPr>
                <w:rFonts w:ascii="游明朝" w:hAnsi="游明朝"/>
                <w:color w:val="000000"/>
                <w:szCs w:val="21"/>
              </w:rPr>
              <w:t>25分</w:t>
            </w:r>
          </w:p>
        </w:tc>
        <w:tc>
          <w:tcPr>
            <w:tcW w:w="4303" w:type="dxa"/>
          </w:tcPr>
          <w:p w14:paraId="25D0F42C" w14:textId="10BE061C"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分類と病態、リスク因子</w:t>
            </w:r>
          </w:p>
        </w:tc>
        <w:tc>
          <w:tcPr>
            <w:tcW w:w="3213" w:type="dxa"/>
          </w:tcPr>
          <w:p w14:paraId="5C3406B0" w14:textId="64FD257B"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スライド講義・図解</w:t>
            </w:r>
          </w:p>
        </w:tc>
      </w:tr>
      <w:tr w:rsidR="00E8361C" w:rsidRPr="00CE3E69" w14:paraId="4154523E" w14:textId="77777777" w:rsidTr="00CE3E69">
        <w:tc>
          <w:tcPr>
            <w:tcW w:w="2122" w:type="dxa"/>
          </w:tcPr>
          <w:p w14:paraId="12B3E8A2" w14:textId="113CDE1B"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color w:val="000000"/>
                <w:szCs w:val="21"/>
              </w:rPr>
              <w:t>25</w:t>
            </w:r>
            <w:r w:rsidRPr="00CE3E69">
              <w:rPr>
                <w:rFonts w:ascii="游明朝" w:hAnsi="游明朝" w:hint="eastAsia"/>
                <w:color w:val="000000"/>
                <w:szCs w:val="21"/>
              </w:rPr>
              <w:t>〜</w:t>
            </w:r>
            <w:r w:rsidRPr="00CE3E69">
              <w:rPr>
                <w:rFonts w:ascii="游明朝" w:hAnsi="游明朝"/>
                <w:color w:val="000000"/>
                <w:szCs w:val="21"/>
              </w:rPr>
              <w:t>35分</w:t>
            </w:r>
          </w:p>
        </w:tc>
        <w:tc>
          <w:tcPr>
            <w:tcW w:w="4303" w:type="dxa"/>
          </w:tcPr>
          <w:p w14:paraId="1AF037C4" w14:textId="05FB416C"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主な症状と</w:t>
            </w:r>
            <w:r w:rsidRPr="00CE3E69">
              <w:rPr>
                <w:rFonts w:ascii="游明朝" w:hAnsi="游明朝"/>
                <w:color w:val="000000"/>
                <w:szCs w:val="21"/>
              </w:rPr>
              <w:t>Murphy徴候</w:t>
            </w:r>
          </w:p>
        </w:tc>
        <w:tc>
          <w:tcPr>
            <w:tcW w:w="3213" w:type="dxa"/>
          </w:tcPr>
          <w:p w14:paraId="0C98146D" w14:textId="13097838"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事例提示と解説</w:t>
            </w:r>
          </w:p>
        </w:tc>
      </w:tr>
      <w:tr w:rsidR="00E8361C" w:rsidRPr="00CE3E69" w14:paraId="1E63ECBF" w14:textId="77777777" w:rsidTr="00CE3E69">
        <w:tc>
          <w:tcPr>
            <w:tcW w:w="2122" w:type="dxa"/>
          </w:tcPr>
          <w:p w14:paraId="5AE3FAA6" w14:textId="225595F5"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color w:val="000000"/>
                <w:szCs w:val="21"/>
              </w:rPr>
              <w:t>35</w:t>
            </w:r>
            <w:r w:rsidRPr="00CE3E69">
              <w:rPr>
                <w:rFonts w:ascii="游明朝" w:hAnsi="游明朝" w:hint="eastAsia"/>
                <w:color w:val="000000"/>
                <w:szCs w:val="21"/>
              </w:rPr>
              <w:t>〜</w:t>
            </w:r>
            <w:r w:rsidRPr="00CE3E69">
              <w:rPr>
                <w:rFonts w:ascii="游明朝" w:hAnsi="游明朝"/>
                <w:color w:val="000000"/>
                <w:szCs w:val="21"/>
              </w:rPr>
              <w:t>45分</w:t>
            </w:r>
          </w:p>
        </w:tc>
        <w:tc>
          <w:tcPr>
            <w:tcW w:w="4303" w:type="dxa"/>
          </w:tcPr>
          <w:p w14:paraId="7713A23F" w14:textId="20F91FBF"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診断（超音波・血液検査・</w:t>
            </w:r>
            <w:r w:rsidRPr="00CE3E69">
              <w:rPr>
                <w:rFonts w:ascii="游明朝" w:hAnsi="游明朝"/>
                <w:color w:val="000000"/>
                <w:szCs w:val="21"/>
              </w:rPr>
              <w:t>CT／MRI）</w:t>
            </w:r>
          </w:p>
        </w:tc>
        <w:tc>
          <w:tcPr>
            <w:tcW w:w="3213" w:type="dxa"/>
          </w:tcPr>
          <w:p w14:paraId="474432F6" w14:textId="1043A1C7"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講義</w:t>
            </w:r>
          </w:p>
        </w:tc>
      </w:tr>
      <w:tr w:rsidR="00E8361C" w:rsidRPr="00CE3E69" w14:paraId="555FECAA" w14:textId="77777777" w:rsidTr="00CE3E69">
        <w:tc>
          <w:tcPr>
            <w:tcW w:w="2122" w:type="dxa"/>
          </w:tcPr>
          <w:p w14:paraId="7A7E2C02" w14:textId="6220A128"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color w:val="000000"/>
                <w:szCs w:val="21"/>
              </w:rPr>
              <w:t>45</w:t>
            </w:r>
            <w:r w:rsidRPr="00CE3E69">
              <w:rPr>
                <w:rFonts w:ascii="游明朝" w:hAnsi="游明朝" w:hint="eastAsia"/>
                <w:color w:val="000000"/>
                <w:szCs w:val="21"/>
              </w:rPr>
              <w:t>〜</w:t>
            </w:r>
            <w:r w:rsidRPr="00CE3E69">
              <w:rPr>
                <w:rFonts w:ascii="游明朝" w:hAnsi="游明朝"/>
                <w:color w:val="000000"/>
                <w:szCs w:val="21"/>
              </w:rPr>
              <w:t>55分</w:t>
            </w:r>
          </w:p>
        </w:tc>
        <w:tc>
          <w:tcPr>
            <w:tcW w:w="4303" w:type="dxa"/>
          </w:tcPr>
          <w:p w14:paraId="556B33A6" w14:textId="7EB58CB9"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治療（保存的治療・胆嚢摘出術・</w:t>
            </w:r>
            <w:r w:rsidRPr="00CE3E69">
              <w:rPr>
                <w:rFonts w:ascii="游明朝" w:hAnsi="游明朝"/>
                <w:color w:val="000000"/>
                <w:szCs w:val="21"/>
              </w:rPr>
              <w:t>PTGBD）</w:t>
            </w:r>
          </w:p>
        </w:tc>
        <w:tc>
          <w:tcPr>
            <w:tcW w:w="3213" w:type="dxa"/>
          </w:tcPr>
          <w:p w14:paraId="0CA948F1" w14:textId="15E49364"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講義</w:t>
            </w:r>
          </w:p>
        </w:tc>
      </w:tr>
      <w:tr w:rsidR="00E8361C" w:rsidRPr="00CE3E69" w14:paraId="77959E86" w14:textId="77777777" w:rsidTr="00CE3E69">
        <w:tc>
          <w:tcPr>
            <w:tcW w:w="2122" w:type="dxa"/>
          </w:tcPr>
          <w:p w14:paraId="5C07088D" w14:textId="10DCB954"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color w:val="000000"/>
                <w:szCs w:val="21"/>
              </w:rPr>
              <w:t>55</w:t>
            </w:r>
            <w:r w:rsidRPr="00CE3E69">
              <w:rPr>
                <w:rFonts w:ascii="游明朝" w:hAnsi="游明朝" w:hint="eastAsia"/>
                <w:color w:val="000000"/>
                <w:szCs w:val="21"/>
              </w:rPr>
              <w:t>〜</w:t>
            </w:r>
            <w:r w:rsidRPr="00CE3E69">
              <w:rPr>
                <w:rFonts w:ascii="游明朝" w:hAnsi="游明朝"/>
                <w:color w:val="000000"/>
                <w:szCs w:val="21"/>
              </w:rPr>
              <w:t>75分</w:t>
            </w:r>
          </w:p>
        </w:tc>
        <w:tc>
          <w:tcPr>
            <w:tcW w:w="4303" w:type="dxa"/>
          </w:tcPr>
          <w:p w14:paraId="14DFFE6A" w14:textId="7EBE9132"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術前・術後の看護ケア</w:t>
            </w:r>
          </w:p>
        </w:tc>
        <w:tc>
          <w:tcPr>
            <w:tcW w:w="3213" w:type="dxa"/>
          </w:tcPr>
          <w:p w14:paraId="702FDF47" w14:textId="6FD52884"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解説とペアワーク</w:t>
            </w:r>
          </w:p>
        </w:tc>
      </w:tr>
      <w:tr w:rsidR="00E8361C" w:rsidRPr="00CE3E69" w14:paraId="46F2377B" w14:textId="77777777" w:rsidTr="00CE3E69">
        <w:tc>
          <w:tcPr>
            <w:tcW w:w="2122" w:type="dxa"/>
          </w:tcPr>
          <w:p w14:paraId="41EF8513" w14:textId="26A7E67F"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color w:val="000000"/>
                <w:szCs w:val="21"/>
              </w:rPr>
              <w:t>75</w:t>
            </w:r>
            <w:r w:rsidRPr="00CE3E69">
              <w:rPr>
                <w:rFonts w:ascii="游明朝" w:hAnsi="游明朝" w:hint="eastAsia"/>
                <w:color w:val="000000"/>
                <w:szCs w:val="21"/>
              </w:rPr>
              <w:t>〜</w:t>
            </w:r>
            <w:r w:rsidRPr="00CE3E69">
              <w:rPr>
                <w:rFonts w:ascii="游明朝" w:hAnsi="游明朝"/>
                <w:color w:val="000000"/>
                <w:szCs w:val="21"/>
              </w:rPr>
              <w:t>85分</w:t>
            </w:r>
          </w:p>
        </w:tc>
        <w:tc>
          <w:tcPr>
            <w:tcW w:w="4303" w:type="dxa"/>
          </w:tcPr>
          <w:p w14:paraId="1CD0F043" w14:textId="12424A84"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食事・退院指導</w:t>
            </w:r>
          </w:p>
        </w:tc>
        <w:tc>
          <w:tcPr>
            <w:tcW w:w="3213" w:type="dxa"/>
          </w:tcPr>
          <w:p w14:paraId="169E0353" w14:textId="14315C28"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グループディスカッション</w:t>
            </w:r>
          </w:p>
        </w:tc>
      </w:tr>
      <w:tr w:rsidR="00E8361C" w:rsidRPr="00CE3E69" w14:paraId="27E99DA5" w14:textId="77777777" w:rsidTr="00CE3E69">
        <w:tc>
          <w:tcPr>
            <w:tcW w:w="2122" w:type="dxa"/>
          </w:tcPr>
          <w:p w14:paraId="55474997" w14:textId="3DBAAB4D"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color w:val="000000"/>
                <w:szCs w:val="21"/>
              </w:rPr>
              <w:t>85</w:t>
            </w:r>
            <w:r w:rsidRPr="00CE3E69">
              <w:rPr>
                <w:rFonts w:ascii="游明朝" w:hAnsi="游明朝" w:hint="eastAsia"/>
                <w:color w:val="000000"/>
                <w:szCs w:val="21"/>
              </w:rPr>
              <w:t>〜</w:t>
            </w:r>
            <w:r w:rsidRPr="00CE3E69">
              <w:rPr>
                <w:rFonts w:ascii="游明朝" w:hAnsi="游明朝"/>
                <w:color w:val="000000"/>
                <w:szCs w:val="21"/>
              </w:rPr>
              <w:t>90分</w:t>
            </w:r>
          </w:p>
        </w:tc>
        <w:tc>
          <w:tcPr>
            <w:tcW w:w="4303" w:type="dxa"/>
          </w:tcPr>
          <w:p w14:paraId="2ADF12E1" w14:textId="3D4A8A3B"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まとめと次回予告</w:t>
            </w:r>
          </w:p>
        </w:tc>
        <w:tc>
          <w:tcPr>
            <w:tcW w:w="3213" w:type="dxa"/>
          </w:tcPr>
          <w:p w14:paraId="4AE4003A" w14:textId="6FA5CA6E" w:rsidR="00E8361C" w:rsidRPr="00CE3E69" w:rsidRDefault="00E8361C" w:rsidP="00E8361C">
            <w:pPr>
              <w:spacing w:before="20" w:after="20" w:line="240" w:lineRule="auto"/>
              <w:jc w:val="left"/>
              <w:rPr>
                <w:rFonts w:ascii="游明朝" w:hAnsi="游明朝"/>
                <w:color w:val="000000"/>
                <w:szCs w:val="21"/>
              </w:rPr>
            </w:pPr>
            <w:r w:rsidRPr="00CE3E69">
              <w:rPr>
                <w:rFonts w:ascii="游明朝" w:hAnsi="游明朝" w:hint="eastAsia"/>
                <w:color w:val="000000"/>
                <w:szCs w:val="21"/>
              </w:rPr>
              <w:t>講義</w:t>
            </w:r>
          </w:p>
        </w:tc>
      </w:tr>
    </w:tbl>
    <w:p w14:paraId="16C74DBD" w14:textId="01791DEE" w:rsidR="00E8361C" w:rsidRDefault="00E8361C" w:rsidP="00CE3E69">
      <w:pPr>
        <w:rPr>
          <w:rFonts w:ascii="Yu Gothic" w:eastAsia="Yu Gothic" w:hAnsi="Yu Gothic"/>
          <w:b/>
          <w:color w:val="002060"/>
          <w:sz w:val="26"/>
        </w:rPr>
      </w:pPr>
      <w:r>
        <w:rPr>
          <w:rFonts w:ascii="Yu Gothic" w:eastAsia="Yu Gothic" w:hAnsi="Yu Gothic"/>
          <w:b/>
          <w:color w:val="002060"/>
          <w:sz w:val="26"/>
        </w:rPr>
        <w:t>3．胆嚢の役割と胆嚢炎の概要</w:t>
      </w:r>
    </w:p>
    <w:p w14:paraId="5CC9D11D" w14:textId="45682302" w:rsidR="00E8361C" w:rsidRDefault="00E8361C" w:rsidP="00CE3E69">
      <w:pPr>
        <w:rPr>
          <w:rFonts w:ascii="Yu Gothic" w:eastAsia="Yu Gothic" w:hAnsi="Yu Gothic"/>
          <w:b/>
          <w:color w:val="000000"/>
          <w:sz w:val="23"/>
        </w:rPr>
      </w:pPr>
      <w:r>
        <w:rPr>
          <w:rFonts w:ascii="Yu Gothic" w:eastAsia="Yu Gothic" w:hAnsi="Yu Gothic"/>
          <w:b/>
          <w:color w:val="000000"/>
          <w:sz w:val="23"/>
        </w:rPr>
        <w:t>（1）胆嚢の役割</w:t>
      </w:r>
    </w:p>
    <w:p w14:paraId="60B4AF02" w14:textId="7817430C" w:rsidR="00E8361C" w:rsidRDefault="00E8361C" w:rsidP="00E8361C">
      <w:pPr>
        <w:ind w:left="170"/>
        <w:jc w:val="left"/>
        <w:rPr>
          <w:rFonts w:ascii="游明朝" w:hAnsi="游明朝"/>
          <w:color w:val="000000"/>
        </w:rPr>
      </w:pPr>
      <w:r>
        <w:rPr>
          <w:rFonts w:ascii="游明朝" w:hAnsi="游明朝"/>
          <w:color w:val="000000"/>
        </w:rPr>
        <w:t>胆嚢は肝臓の下面にある袋状の臓器で、容量は約30</w:t>
      </w:r>
      <w:r>
        <w:rPr>
          <w:rFonts w:ascii="游明朝" w:hAnsi="游明朝" w:hint="eastAsia"/>
          <w:color w:val="000000"/>
        </w:rPr>
        <w:t>〜</w:t>
      </w:r>
      <w:r>
        <w:rPr>
          <w:rFonts w:ascii="游明朝" w:hAnsi="游明朝"/>
          <w:color w:val="000000"/>
        </w:rPr>
        <w:t>50mLである。肝臓で常に産生される胆汁の一部を</w:t>
      </w:r>
      <w:r>
        <w:rPr>
          <w:rFonts w:ascii="游明朝" w:hAnsi="游明朝"/>
          <w:b/>
          <w:color w:val="000000"/>
        </w:rPr>
        <w:t>貯蔵し、濃縮する</w:t>
      </w:r>
      <w:r>
        <w:rPr>
          <w:rFonts w:ascii="游明朝" w:hAnsi="游明朝"/>
          <w:color w:val="000000"/>
        </w:rPr>
        <w:t>役割をもつ。</w:t>
      </w:r>
    </w:p>
    <w:p w14:paraId="12F2DAC1" w14:textId="5C1C23D3" w:rsidR="00E8361C" w:rsidRDefault="00E8361C" w:rsidP="00E8361C">
      <w:pPr>
        <w:ind w:left="170"/>
        <w:jc w:val="left"/>
        <w:rPr>
          <w:rFonts w:ascii="游明朝" w:hAnsi="游明朝"/>
          <w:color w:val="000000"/>
        </w:rPr>
      </w:pPr>
      <w:r>
        <w:rPr>
          <w:rFonts w:ascii="游明朝" w:hAnsi="游明朝"/>
          <w:color w:val="000000"/>
        </w:rPr>
        <w:t>脂肪を含む食事が十二指腸に入ると、十二指腸の粘膜から</w:t>
      </w:r>
      <w:r>
        <w:rPr>
          <w:rFonts w:ascii="游明朝" w:hAnsi="游明朝"/>
          <w:b/>
          <w:color w:val="000000"/>
        </w:rPr>
        <w:t>コレシストキニン（CCK）</w:t>
      </w:r>
      <w:r>
        <w:rPr>
          <w:rFonts w:ascii="游明朝" w:hAnsi="游明朝"/>
          <w:color w:val="000000"/>
        </w:rPr>
        <w:t>が分泌される。CCK の作用で胆嚢が収縮し、オッディ括約筋がゆるむことで、濃縮された胆汁が総胆管を通って十二指腸へ排出され、脂肪の</w:t>
      </w:r>
      <w:r>
        <w:rPr>
          <w:rFonts w:ascii="游明朝" w:hAnsi="游明朝"/>
          <w:b/>
          <w:color w:val="000000"/>
        </w:rPr>
        <w:t>乳化</w:t>
      </w:r>
      <w:r>
        <w:rPr>
          <w:rFonts w:ascii="游明朝" w:hAnsi="游明朝"/>
          <w:color w:val="000000"/>
        </w:rPr>
        <w:t>を助ける。</w:t>
      </w:r>
    </w:p>
    <w:p w14:paraId="4A72D605" w14:textId="328964EB" w:rsidR="00E8361C" w:rsidRDefault="00E8361C" w:rsidP="00E8361C">
      <w:pPr>
        <w:ind w:left="510"/>
        <w:jc w:val="left"/>
        <w:rPr>
          <w:rFonts w:ascii="游明朝" w:hAnsi="游明朝"/>
          <w:color w:val="2F4F4F"/>
          <w:sz w:val="19"/>
        </w:rPr>
      </w:pPr>
      <w:r>
        <w:rPr>
          <w:rFonts w:ascii="游明朝" w:hAnsi="游明朝"/>
          <w:color w:val="2F4F4F"/>
          <w:sz w:val="19"/>
        </w:rPr>
        <w:t>「胆汁をつくるのは肝臓、ためて濃縮するのが胆嚢」と整理すると混乱しにくい。</w:t>
      </w:r>
    </w:p>
    <w:p w14:paraId="56689E6D" w14:textId="0692A5C6" w:rsidR="00E8361C" w:rsidRDefault="00E8361C" w:rsidP="00CE3E69">
      <w:pPr>
        <w:rPr>
          <w:rFonts w:ascii="Yu Gothic" w:eastAsia="Yu Gothic" w:hAnsi="Yu Gothic"/>
          <w:b/>
          <w:color w:val="000000"/>
          <w:sz w:val="23"/>
        </w:rPr>
      </w:pPr>
      <w:r>
        <w:rPr>
          <w:rFonts w:ascii="Yu Gothic" w:eastAsia="Yu Gothic" w:hAnsi="Yu Gothic"/>
          <w:b/>
          <w:color w:val="000000"/>
          <w:sz w:val="23"/>
        </w:rPr>
        <w:t>（2）胆嚢炎とは</w:t>
      </w:r>
    </w:p>
    <w:p w14:paraId="4DC5BDFA" w14:textId="336D57D5" w:rsidR="00E8361C" w:rsidRDefault="00E8361C" w:rsidP="00E8361C">
      <w:pPr>
        <w:ind w:left="170"/>
        <w:jc w:val="left"/>
        <w:rPr>
          <w:rFonts w:ascii="游明朝" w:hAnsi="游明朝"/>
          <w:color w:val="000000"/>
        </w:rPr>
      </w:pPr>
      <w:r>
        <w:rPr>
          <w:rFonts w:ascii="游明朝" w:hAnsi="游明朝"/>
          <w:color w:val="000000"/>
        </w:rPr>
        <w:t>胆嚢炎は胆嚢に炎症が生じた状態で、</w:t>
      </w:r>
      <w:r>
        <w:rPr>
          <w:rFonts w:ascii="游明朝" w:hAnsi="游明朝"/>
          <w:b/>
          <w:color w:val="000000"/>
        </w:rPr>
        <w:t>急性胆嚢炎</w:t>
      </w:r>
      <w:r>
        <w:rPr>
          <w:rFonts w:ascii="游明朝" w:hAnsi="游明朝"/>
          <w:color w:val="000000"/>
        </w:rPr>
        <w:t>と</w:t>
      </w:r>
      <w:r>
        <w:rPr>
          <w:rFonts w:ascii="游明朝" w:hAnsi="游明朝"/>
          <w:b/>
          <w:color w:val="000000"/>
        </w:rPr>
        <w:t>慢性胆嚢炎</w:t>
      </w:r>
      <w:r>
        <w:rPr>
          <w:rFonts w:ascii="游明朝" w:hAnsi="游明朝"/>
          <w:color w:val="000000"/>
        </w:rPr>
        <w:t>に分けられる。頻度が高いのは急性胆嚢炎であり、その大部分は胆石が原因である。</w:t>
      </w:r>
    </w:p>
    <w:p w14:paraId="23D8E870" w14:textId="5359DF5D" w:rsidR="00E8361C" w:rsidRDefault="00E8361C" w:rsidP="00CE3E69">
      <w:pPr>
        <w:rPr>
          <w:rFonts w:ascii="Yu Gothic" w:eastAsia="Yu Gothic" w:hAnsi="Yu Gothic"/>
          <w:b/>
          <w:color w:val="000000"/>
        </w:rPr>
      </w:pPr>
      <w:r>
        <w:rPr>
          <w:rFonts w:ascii="Yu Gothic" w:eastAsia="Yu Gothic" w:hAnsi="Yu Gothic"/>
          <w:b/>
          <w:color w:val="000000"/>
        </w:rPr>
        <w:lastRenderedPageBreak/>
        <w:t>急性胆嚢炎が起こる流れ</w:t>
      </w:r>
    </w:p>
    <w:p w14:paraId="1850BA2A" w14:textId="0A1E93D9" w:rsidR="00E8361C" w:rsidRPr="00CE3E69" w:rsidRDefault="00E8361C" w:rsidP="00CE3E69">
      <w:pPr>
        <w:ind w:left="227"/>
        <w:jc w:val="left"/>
        <w:rPr>
          <w:rFonts w:ascii="游明朝" w:hAnsi="游明朝"/>
          <w:color w:val="000000"/>
        </w:rPr>
      </w:pPr>
      <w:r w:rsidRPr="00CE3E69">
        <w:rPr>
          <w:rFonts w:ascii="游明朝" w:hAnsi="游明朝"/>
          <w:color w:val="000000"/>
        </w:rPr>
        <w:t>① 胆石が</w:t>
      </w:r>
      <w:r w:rsidRPr="00CE3E69">
        <w:rPr>
          <w:rFonts w:ascii="游明朝" w:hAnsi="游明朝"/>
          <w:b/>
          <w:color w:val="000000"/>
        </w:rPr>
        <w:t>胆嚢管</w:t>
      </w:r>
      <w:r w:rsidRPr="00CE3E69">
        <w:rPr>
          <w:rFonts w:ascii="游明朝" w:hAnsi="游明朝"/>
          <w:color w:val="000000"/>
        </w:rPr>
        <w:t>を閉塞する</w:t>
      </w:r>
    </w:p>
    <w:p w14:paraId="7E9D41B7" w14:textId="67C06DA4" w:rsidR="00E8361C" w:rsidRPr="00CE3E69" w:rsidRDefault="00E8361C" w:rsidP="00CE3E69">
      <w:pPr>
        <w:ind w:left="227"/>
        <w:jc w:val="left"/>
        <w:rPr>
          <w:rFonts w:ascii="游明朝" w:hAnsi="游明朝"/>
          <w:color w:val="000000"/>
        </w:rPr>
      </w:pPr>
      <w:r w:rsidRPr="00CE3E69">
        <w:rPr>
          <w:rFonts w:ascii="游明朝" w:hAnsi="游明朝"/>
          <w:color w:val="000000"/>
        </w:rPr>
        <w:t>② 胆汁が胆嚢内にうっ滞する</w:t>
      </w:r>
    </w:p>
    <w:p w14:paraId="6734592E" w14:textId="6A9C4EE5" w:rsidR="00E8361C" w:rsidRPr="00CE3E69" w:rsidRDefault="00E8361C" w:rsidP="00CE3E69">
      <w:pPr>
        <w:ind w:left="227"/>
        <w:jc w:val="left"/>
        <w:rPr>
          <w:rFonts w:ascii="游明朝" w:hAnsi="游明朝"/>
          <w:color w:val="000000"/>
        </w:rPr>
      </w:pPr>
      <w:r w:rsidRPr="00CE3E69">
        <w:rPr>
          <w:rFonts w:ascii="游明朝" w:hAnsi="游明朝"/>
          <w:color w:val="000000"/>
        </w:rPr>
        <w:t>③ 胆嚢の内圧が上昇し、壁の血流障害と浮腫が生じる</w:t>
      </w:r>
    </w:p>
    <w:p w14:paraId="0BDEBE66" w14:textId="2E28D6BD" w:rsidR="00E8361C" w:rsidRPr="00CE3E69" w:rsidRDefault="00E8361C" w:rsidP="00CE3E69">
      <w:pPr>
        <w:ind w:left="227"/>
        <w:jc w:val="left"/>
        <w:rPr>
          <w:rFonts w:ascii="游明朝" w:hAnsi="游明朝"/>
          <w:color w:val="000000"/>
        </w:rPr>
      </w:pPr>
      <w:r w:rsidRPr="00CE3E69">
        <w:rPr>
          <w:rFonts w:ascii="游明朝" w:hAnsi="游明朝"/>
          <w:color w:val="000000"/>
        </w:rPr>
        <w:t>④ 腸内細菌（大腸菌、クレブシエラ、腸球菌など）が感染し、炎症が拡大する</w:t>
      </w:r>
    </w:p>
    <w:p w14:paraId="48A9F892" w14:textId="1FDACC52" w:rsidR="00E8361C" w:rsidRPr="00CE3E69" w:rsidRDefault="00E8361C" w:rsidP="00CE3E69">
      <w:pPr>
        <w:ind w:left="227"/>
        <w:jc w:val="left"/>
        <w:rPr>
          <w:rFonts w:ascii="游明朝" w:hAnsi="游明朝"/>
          <w:color w:val="000000"/>
        </w:rPr>
      </w:pPr>
      <w:r w:rsidRPr="00CE3E69">
        <w:rPr>
          <w:rFonts w:ascii="游明朝" w:hAnsi="游明朝"/>
          <w:color w:val="000000"/>
        </w:rPr>
        <w:t>⑤ 放置すると壊疽性胆嚢炎、胆嚢穿孔、腹膜炎など重篤な合併症に至る</w:t>
      </w:r>
    </w:p>
    <w:p w14:paraId="438AB206" w14:textId="6218E22D" w:rsidR="00E8361C" w:rsidRDefault="00E8361C" w:rsidP="00E8361C">
      <w:pPr>
        <w:ind w:left="510"/>
        <w:jc w:val="left"/>
        <w:rPr>
          <w:rFonts w:ascii="游明朝" w:hAnsi="游明朝"/>
          <w:color w:val="2F4F4F"/>
          <w:sz w:val="19"/>
        </w:rPr>
      </w:pPr>
      <w:r>
        <w:rPr>
          <w:rFonts w:ascii="游明朝" w:hAnsi="游明朝"/>
          <w:color w:val="2F4F4F"/>
          <w:sz w:val="19"/>
        </w:rPr>
        <w:t>胆石がなくても発症する</w:t>
      </w:r>
      <w:r>
        <w:rPr>
          <w:rFonts w:ascii="游明朝" w:hAnsi="游明朝"/>
          <w:b/>
          <w:color w:val="2F4F4F"/>
          <w:sz w:val="19"/>
        </w:rPr>
        <w:t>無石胆嚢炎</w:t>
      </w:r>
      <w:r>
        <w:rPr>
          <w:rFonts w:ascii="游明朝" w:hAnsi="游明朝"/>
          <w:color w:val="2F4F4F"/>
          <w:sz w:val="19"/>
        </w:rPr>
        <w:t>もある。長期の絶食、重症疾患、外傷、手術後などで胆嚢の収縮が起こらず、胆汁がうっ滞することが原因となる。重症化しやすい点に注意する。</w:t>
      </w:r>
    </w:p>
    <w:p w14:paraId="5F58E840" w14:textId="70D2C779" w:rsidR="00E8361C" w:rsidRDefault="00E8361C" w:rsidP="00CE3E69">
      <w:pPr>
        <w:rPr>
          <w:rFonts w:ascii="Yu Gothic" w:eastAsia="Yu Gothic" w:hAnsi="Yu Gothic"/>
          <w:b/>
          <w:color w:val="000000"/>
          <w:sz w:val="23"/>
        </w:rPr>
      </w:pPr>
      <w:r>
        <w:rPr>
          <w:rFonts w:ascii="Yu Gothic" w:eastAsia="Yu Gothic" w:hAnsi="Yu Gothic"/>
          <w:b/>
          <w:color w:val="000000"/>
          <w:sz w:val="23"/>
        </w:rPr>
        <w:t>（3）慢性胆嚢炎</w:t>
      </w:r>
    </w:p>
    <w:p w14:paraId="3DE64617" w14:textId="084B01BE" w:rsidR="00E8361C" w:rsidRDefault="00E8361C" w:rsidP="00E8361C">
      <w:pPr>
        <w:ind w:left="170"/>
        <w:jc w:val="left"/>
        <w:rPr>
          <w:rFonts w:ascii="游明朝" w:hAnsi="游明朝"/>
          <w:color w:val="000000"/>
        </w:rPr>
      </w:pPr>
      <w:r>
        <w:rPr>
          <w:rFonts w:ascii="游明朝" w:hAnsi="游明朝"/>
          <w:color w:val="000000"/>
        </w:rPr>
        <w:t>急性炎症のくり返しや、胆石による持続的な刺激により、胆嚢壁が徐々に</w:t>
      </w:r>
      <w:r>
        <w:rPr>
          <w:rFonts w:ascii="游明朝" w:hAnsi="游明朝"/>
          <w:b/>
          <w:color w:val="000000"/>
        </w:rPr>
        <w:t>線維化・肥厚</w:t>
      </w:r>
      <w:r>
        <w:rPr>
          <w:rFonts w:ascii="游明朝" w:hAnsi="游明朝"/>
          <w:color w:val="000000"/>
        </w:rPr>
        <w:t>し、萎縮していく病態である。右上腹部の軽度で持続する不快感や鈍痛、脂肪の多い食事のあとの膨満感や吐き気がみられる。急性発作のような激しい症状は少ない。</w:t>
      </w:r>
    </w:p>
    <w:p w14:paraId="3965AC58" w14:textId="0C916D62" w:rsidR="00E8361C" w:rsidRDefault="00E8361C" w:rsidP="00CE3E69">
      <w:pPr>
        <w:rPr>
          <w:rFonts w:ascii="Yu Gothic" w:eastAsia="Yu Gothic" w:hAnsi="Yu Gothic"/>
          <w:b/>
          <w:color w:val="000000"/>
          <w:sz w:val="23"/>
        </w:rPr>
      </w:pPr>
      <w:r>
        <w:rPr>
          <w:rFonts w:ascii="Yu Gothic" w:eastAsia="Yu Gothic" w:hAnsi="Yu Gothic"/>
          <w:b/>
          <w:color w:val="000000"/>
          <w:sz w:val="23"/>
        </w:rPr>
        <w:t>（4）リスク因子</w:t>
      </w:r>
    </w:p>
    <w:tbl>
      <w:tblPr>
        <w:tblStyle w:val="ae"/>
        <w:tblW w:w="9638" w:type="dxa"/>
        <w:tblLayout w:type="fixed"/>
        <w:tblLook w:val="0000" w:firstRow="0" w:lastRow="0" w:firstColumn="0" w:lastColumn="0" w:noHBand="0" w:noVBand="0"/>
      </w:tblPr>
      <w:tblGrid>
        <w:gridCol w:w="2830"/>
        <w:gridCol w:w="6808"/>
      </w:tblGrid>
      <w:tr w:rsidR="00E8361C" w:rsidRPr="00CE3E69" w14:paraId="42B4D374" w14:textId="77777777" w:rsidTr="00CE3E69">
        <w:tc>
          <w:tcPr>
            <w:tcW w:w="2830" w:type="dxa"/>
            <w:shd w:val="clear" w:color="auto" w:fill="F2F2F2" w:themeFill="background1" w:themeFillShade="F2"/>
          </w:tcPr>
          <w:p w14:paraId="2DD1A625" w14:textId="5EF62A03" w:rsidR="00E8361C" w:rsidRPr="00CE3E69" w:rsidRDefault="00E8361C" w:rsidP="00E8361C">
            <w:pPr>
              <w:spacing w:before="20" w:after="20" w:line="240" w:lineRule="auto"/>
              <w:jc w:val="center"/>
              <w:rPr>
                <w:rFonts w:ascii="游明朝" w:eastAsia="Yu Gothic" w:hAnsi="游明朝"/>
                <w:b/>
                <w:color w:val="000000"/>
                <w:szCs w:val="28"/>
              </w:rPr>
            </w:pPr>
            <w:r w:rsidRPr="00CE3E69">
              <w:rPr>
                <w:rFonts w:ascii="游明朝" w:eastAsia="Yu Gothic" w:hAnsi="游明朝" w:hint="eastAsia"/>
                <w:b/>
                <w:color w:val="000000"/>
                <w:szCs w:val="28"/>
              </w:rPr>
              <w:t>リスク因子</w:t>
            </w:r>
          </w:p>
        </w:tc>
        <w:tc>
          <w:tcPr>
            <w:tcW w:w="6808" w:type="dxa"/>
            <w:shd w:val="clear" w:color="auto" w:fill="F2F2F2" w:themeFill="background1" w:themeFillShade="F2"/>
          </w:tcPr>
          <w:p w14:paraId="5EDF971B" w14:textId="24B6985F" w:rsidR="00E8361C" w:rsidRPr="00CE3E69" w:rsidRDefault="00E8361C" w:rsidP="00E8361C">
            <w:pPr>
              <w:spacing w:before="20" w:after="20" w:line="240" w:lineRule="auto"/>
              <w:jc w:val="center"/>
              <w:rPr>
                <w:rFonts w:ascii="游明朝" w:eastAsia="Yu Gothic" w:hAnsi="游明朝"/>
                <w:b/>
                <w:color w:val="000000"/>
                <w:szCs w:val="28"/>
              </w:rPr>
            </w:pPr>
            <w:r w:rsidRPr="00CE3E69">
              <w:rPr>
                <w:rFonts w:ascii="游明朝" w:eastAsia="Yu Gothic" w:hAnsi="游明朝" w:hint="eastAsia"/>
                <w:b/>
                <w:color w:val="000000"/>
                <w:szCs w:val="28"/>
              </w:rPr>
              <w:t>背景</w:t>
            </w:r>
          </w:p>
        </w:tc>
      </w:tr>
      <w:tr w:rsidR="00E8361C" w:rsidRPr="00CE3E69" w14:paraId="26DB51BD" w14:textId="77777777" w:rsidTr="00CE3E69">
        <w:tc>
          <w:tcPr>
            <w:tcW w:w="2830" w:type="dxa"/>
          </w:tcPr>
          <w:p w14:paraId="2E20F184" w14:textId="00EA99F8"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女性（特に</w:t>
            </w:r>
            <w:r w:rsidRPr="00CE3E69">
              <w:rPr>
                <w:rFonts w:ascii="游明朝" w:hAnsi="游明朝"/>
                <w:color w:val="000000"/>
                <w:szCs w:val="28"/>
              </w:rPr>
              <w:t>40歳以降）</w:t>
            </w:r>
          </w:p>
        </w:tc>
        <w:tc>
          <w:tcPr>
            <w:tcW w:w="6808" w:type="dxa"/>
          </w:tcPr>
          <w:p w14:paraId="40DE2FC4" w14:textId="43216FCC"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エストロゲンが胆汁中のコレステロール濃度を高め、胆石ができやすくなる</w:t>
            </w:r>
          </w:p>
        </w:tc>
      </w:tr>
      <w:tr w:rsidR="00E8361C" w:rsidRPr="00CE3E69" w14:paraId="17971F3A" w14:textId="77777777" w:rsidTr="00CE3E69">
        <w:tc>
          <w:tcPr>
            <w:tcW w:w="2830" w:type="dxa"/>
          </w:tcPr>
          <w:p w14:paraId="46DB89D7" w14:textId="74CAC17F"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肥満・高脂肪食</w:t>
            </w:r>
          </w:p>
        </w:tc>
        <w:tc>
          <w:tcPr>
            <w:tcW w:w="6808" w:type="dxa"/>
          </w:tcPr>
          <w:p w14:paraId="6F43D033" w14:textId="216E0905"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胆汁中のコレステロールが増加し、胆石が形成されやすい。高脂肪食は胆嚢収縮を促し発作を誘発する</w:t>
            </w:r>
          </w:p>
        </w:tc>
      </w:tr>
      <w:tr w:rsidR="00E8361C" w:rsidRPr="00CE3E69" w14:paraId="74E6710E" w14:textId="77777777" w:rsidTr="00CE3E69">
        <w:tc>
          <w:tcPr>
            <w:tcW w:w="2830" w:type="dxa"/>
          </w:tcPr>
          <w:p w14:paraId="1B95C0B9" w14:textId="155CBD3E"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妊娠・出産歴</w:t>
            </w:r>
          </w:p>
        </w:tc>
        <w:tc>
          <w:tcPr>
            <w:tcW w:w="6808" w:type="dxa"/>
          </w:tcPr>
          <w:p w14:paraId="5B0F4C14" w14:textId="21D49E62"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女性ホルモンの影響で胆嚢の運動が低下し、胆汁がうっ滞しやすい</w:t>
            </w:r>
          </w:p>
        </w:tc>
      </w:tr>
      <w:tr w:rsidR="00E8361C" w:rsidRPr="00CE3E69" w14:paraId="4152B22E" w14:textId="77777777" w:rsidTr="00CE3E69">
        <w:tc>
          <w:tcPr>
            <w:tcW w:w="2830" w:type="dxa"/>
          </w:tcPr>
          <w:p w14:paraId="478C2577" w14:textId="74CCEB8B"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急激な減量</w:t>
            </w:r>
          </w:p>
        </w:tc>
        <w:tc>
          <w:tcPr>
            <w:tcW w:w="6808" w:type="dxa"/>
          </w:tcPr>
          <w:p w14:paraId="668617FA" w14:textId="74751A72"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胆汁中のコレステロール飽和度が上がり、胆石ができやすくなる</w:t>
            </w:r>
          </w:p>
        </w:tc>
      </w:tr>
      <w:tr w:rsidR="00E8361C" w:rsidRPr="00CE3E69" w14:paraId="3A20DF8B" w14:textId="77777777" w:rsidTr="00CE3E69">
        <w:tc>
          <w:tcPr>
            <w:tcW w:w="2830" w:type="dxa"/>
          </w:tcPr>
          <w:p w14:paraId="1C8A58D1" w14:textId="4B84776E"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糖尿病</w:t>
            </w:r>
          </w:p>
        </w:tc>
        <w:tc>
          <w:tcPr>
            <w:tcW w:w="6808" w:type="dxa"/>
          </w:tcPr>
          <w:p w14:paraId="027E160F" w14:textId="33E6A615"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自律神経障害により胆嚢運動が低下する。免疫機能の低下により重症化しやすい</w:t>
            </w:r>
          </w:p>
        </w:tc>
      </w:tr>
      <w:tr w:rsidR="00E8361C" w:rsidRPr="00CE3E69" w14:paraId="6AABE17B" w14:textId="77777777" w:rsidTr="00CE3E69">
        <w:tc>
          <w:tcPr>
            <w:tcW w:w="2830" w:type="dxa"/>
          </w:tcPr>
          <w:p w14:paraId="1A2CA3C7" w14:textId="327E356B"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高齢</w:t>
            </w:r>
          </w:p>
        </w:tc>
        <w:tc>
          <w:tcPr>
            <w:tcW w:w="6808" w:type="dxa"/>
          </w:tcPr>
          <w:p w14:paraId="3D93D053" w14:textId="2ED40FC8" w:rsidR="00E8361C" w:rsidRPr="00CE3E69" w:rsidRDefault="00E8361C" w:rsidP="00E8361C">
            <w:pPr>
              <w:spacing w:before="20" w:after="20" w:line="240" w:lineRule="auto"/>
              <w:jc w:val="left"/>
              <w:rPr>
                <w:rFonts w:ascii="游明朝" w:hAnsi="游明朝"/>
                <w:color w:val="000000"/>
                <w:szCs w:val="28"/>
              </w:rPr>
            </w:pPr>
            <w:r w:rsidRPr="00CE3E69">
              <w:rPr>
                <w:rFonts w:ascii="游明朝" w:hAnsi="游明朝" w:hint="eastAsia"/>
                <w:color w:val="000000"/>
                <w:szCs w:val="28"/>
              </w:rPr>
              <w:t>胆嚢の収縮機能が低下する。症状が乏しく発見が遅れることがある</w:t>
            </w:r>
          </w:p>
        </w:tc>
      </w:tr>
    </w:tbl>
    <w:p w14:paraId="5661EDDB" w14:textId="436D2762" w:rsidR="00E8361C" w:rsidRDefault="00E8361C" w:rsidP="00CE3E69">
      <w:pPr>
        <w:rPr>
          <w:rFonts w:ascii="Yu Gothic" w:eastAsia="Yu Gothic" w:hAnsi="Yu Gothic"/>
          <w:b/>
          <w:color w:val="002060"/>
          <w:sz w:val="26"/>
        </w:rPr>
      </w:pPr>
      <w:r>
        <w:rPr>
          <w:rFonts w:ascii="Yu Gothic" w:eastAsia="Yu Gothic" w:hAnsi="Yu Gothic"/>
          <w:b/>
          <w:color w:val="002060"/>
          <w:sz w:val="26"/>
        </w:rPr>
        <w:t>4．主な症状と身体所見</w:t>
      </w:r>
    </w:p>
    <w:p w14:paraId="2B1297CB" w14:textId="035603AB" w:rsidR="00E8361C" w:rsidRDefault="00E8361C" w:rsidP="00CE3E69">
      <w:pPr>
        <w:rPr>
          <w:rFonts w:ascii="Yu Gothic" w:eastAsia="Yu Gothic" w:hAnsi="Yu Gothic"/>
          <w:b/>
          <w:color w:val="000000"/>
          <w:sz w:val="23"/>
        </w:rPr>
      </w:pPr>
      <w:r>
        <w:rPr>
          <w:rFonts w:ascii="Yu Gothic" w:eastAsia="Yu Gothic" w:hAnsi="Yu Gothic"/>
          <w:b/>
          <w:color w:val="000000"/>
          <w:sz w:val="23"/>
        </w:rPr>
        <w:t>（1）右季肋部痛</w:t>
      </w:r>
    </w:p>
    <w:p w14:paraId="024136DB" w14:textId="1AE22044" w:rsidR="00E8361C" w:rsidRDefault="00E8361C" w:rsidP="00E8361C">
      <w:pPr>
        <w:ind w:left="510" w:hanging="283"/>
        <w:jc w:val="left"/>
        <w:rPr>
          <w:rFonts w:ascii="游明朝" w:hAnsi="游明朝"/>
          <w:color w:val="000000"/>
        </w:rPr>
      </w:pPr>
      <w:r>
        <w:rPr>
          <w:rFonts w:ascii="游明朝" w:hAnsi="游明朝"/>
          <w:color w:val="000000"/>
        </w:rPr>
        <w:t>・最も特徴的な症状で、右上腹部（季肋部）に生じる。突然出現し、発作的に強くなる。</w:t>
      </w:r>
    </w:p>
    <w:p w14:paraId="45C97CFD" w14:textId="5791ECF0"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背部や右肩へ放散</w:t>
      </w:r>
      <w:r>
        <w:rPr>
          <w:rFonts w:ascii="游明朝" w:hAnsi="游明朝"/>
          <w:color w:val="000000"/>
        </w:rPr>
        <w:t>することがある（放散痛）。</w:t>
      </w:r>
    </w:p>
    <w:p w14:paraId="4CCBE9A3" w14:textId="1F089829"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脂肪の多い食事のあと</w:t>
      </w:r>
      <w:r>
        <w:rPr>
          <w:rFonts w:ascii="游明朝" w:hAnsi="游明朝"/>
          <w:color w:val="000000"/>
        </w:rPr>
        <w:t>に誘発されやすい。</w:t>
      </w:r>
    </w:p>
    <w:p w14:paraId="5C5F4E25" w14:textId="4F45D4E8" w:rsidR="00E8361C" w:rsidRDefault="00E8361C" w:rsidP="00CE3E69">
      <w:pPr>
        <w:rPr>
          <w:rFonts w:ascii="Yu Gothic" w:eastAsia="Yu Gothic" w:hAnsi="Yu Gothic"/>
          <w:b/>
          <w:color w:val="000000"/>
          <w:sz w:val="23"/>
        </w:rPr>
      </w:pPr>
      <w:r>
        <w:rPr>
          <w:rFonts w:ascii="Yu Gothic" w:eastAsia="Yu Gothic" w:hAnsi="Yu Gothic"/>
          <w:b/>
          <w:color w:val="000000"/>
          <w:sz w:val="23"/>
        </w:rPr>
        <w:t>（2）発熱・悪寒</w:t>
      </w:r>
    </w:p>
    <w:p w14:paraId="03A23704" w14:textId="0125495B" w:rsidR="00E8361C" w:rsidRDefault="00E8361C" w:rsidP="00E8361C">
      <w:pPr>
        <w:ind w:left="510" w:hanging="283"/>
        <w:jc w:val="left"/>
        <w:rPr>
          <w:rFonts w:ascii="游明朝" w:hAnsi="游明朝"/>
          <w:color w:val="000000"/>
        </w:rPr>
      </w:pPr>
      <w:r>
        <w:rPr>
          <w:rFonts w:ascii="游明朝" w:hAnsi="游明朝"/>
          <w:color w:val="000000"/>
        </w:rPr>
        <w:t>・炎症により38℃前後の発熱がみられる。</w:t>
      </w:r>
    </w:p>
    <w:p w14:paraId="420098AA" w14:textId="2BED929B" w:rsidR="00E8361C" w:rsidRDefault="00E8361C" w:rsidP="00E8361C">
      <w:pPr>
        <w:ind w:left="510" w:hanging="283"/>
        <w:jc w:val="left"/>
        <w:rPr>
          <w:rFonts w:ascii="游明朝" w:hAnsi="游明朝"/>
          <w:color w:val="000000"/>
        </w:rPr>
      </w:pPr>
      <w:r>
        <w:rPr>
          <w:rFonts w:ascii="游明朝" w:hAnsi="游明朝"/>
          <w:color w:val="000000"/>
        </w:rPr>
        <w:t>・細菌感染が加わると悪寒戦慄を伴うことがある。</w:t>
      </w:r>
    </w:p>
    <w:p w14:paraId="1E4739B8" w14:textId="2A726916" w:rsidR="00E8361C" w:rsidRDefault="00E8361C" w:rsidP="00E8361C">
      <w:pPr>
        <w:ind w:left="510" w:hanging="283"/>
        <w:jc w:val="left"/>
        <w:rPr>
          <w:rFonts w:ascii="游明朝" w:hAnsi="游明朝"/>
          <w:color w:val="000000"/>
        </w:rPr>
      </w:pPr>
      <w:r>
        <w:rPr>
          <w:rFonts w:ascii="游明朝" w:hAnsi="游明朝"/>
          <w:color w:val="000000"/>
        </w:rPr>
        <w:lastRenderedPageBreak/>
        <w:t>・</w:t>
      </w:r>
      <w:r>
        <w:rPr>
          <w:rFonts w:ascii="游明朝" w:hAnsi="游明朝"/>
          <w:b/>
          <w:color w:val="000000"/>
        </w:rPr>
        <w:t>高齢者では発熱がはっきりしないことがある</w:t>
      </w:r>
      <w:r>
        <w:rPr>
          <w:rFonts w:ascii="游明朝" w:hAnsi="游明朝"/>
          <w:color w:val="000000"/>
        </w:rPr>
        <w:t>ため、注意が必要である。</w:t>
      </w:r>
    </w:p>
    <w:p w14:paraId="77C4E057" w14:textId="56DF6C35" w:rsidR="00E8361C" w:rsidRDefault="00E8361C" w:rsidP="00CE3E69">
      <w:pPr>
        <w:rPr>
          <w:rFonts w:ascii="Yu Gothic" w:eastAsia="Yu Gothic" w:hAnsi="Yu Gothic"/>
          <w:b/>
          <w:color w:val="000000"/>
          <w:sz w:val="23"/>
        </w:rPr>
      </w:pPr>
      <w:r>
        <w:rPr>
          <w:rFonts w:ascii="Yu Gothic" w:eastAsia="Yu Gothic" w:hAnsi="Yu Gothic"/>
          <w:b/>
          <w:color w:val="000000"/>
          <w:sz w:val="23"/>
        </w:rPr>
        <w:t>（3）悪心・嘔吐</w:t>
      </w:r>
    </w:p>
    <w:p w14:paraId="450D2833" w14:textId="24CC0791" w:rsidR="00E8361C" w:rsidRDefault="00E8361C" w:rsidP="00E8361C">
      <w:pPr>
        <w:ind w:left="510" w:hanging="283"/>
        <w:jc w:val="left"/>
        <w:rPr>
          <w:rFonts w:ascii="游明朝" w:hAnsi="游明朝"/>
          <w:color w:val="000000"/>
        </w:rPr>
      </w:pPr>
      <w:r>
        <w:rPr>
          <w:rFonts w:ascii="游明朝" w:hAnsi="游明朝"/>
          <w:color w:val="000000"/>
        </w:rPr>
        <w:t>・炎症と消化管運動の低下により生じる。</w:t>
      </w:r>
    </w:p>
    <w:p w14:paraId="554190EE" w14:textId="4F61CEAE" w:rsidR="00E8361C" w:rsidRDefault="00E8361C" w:rsidP="00CE3E69">
      <w:pPr>
        <w:rPr>
          <w:rFonts w:ascii="Yu Gothic" w:eastAsia="Yu Gothic" w:hAnsi="Yu Gothic"/>
          <w:b/>
          <w:color w:val="000000"/>
          <w:sz w:val="23"/>
        </w:rPr>
      </w:pPr>
      <w:r>
        <w:rPr>
          <w:rFonts w:ascii="Yu Gothic" w:eastAsia="Yu Gothic" w:hAnsi="Yu Gothic"/>
          <w:b/>
          <w:color w:val="000000"/>
          <w:sz w:val="23"/>
        </w:rPr>
        <w:t>（4）Murphy徴候</w:t>
      </w:r>
    </w:p>
    <w:p w14:paraId="7B331087" w14:textId="710E0A0B" w:rsidR="00E8361C" w:rsidRDefault="00E8361C" w:rsidP="00CE3E69">
      <w:pPr>
        <w:rPr>
          <w:rFonts w:ascii="Yu Gothic" w:eastAsia="Yu Gothic" w:hAnsi="Yu Gothic"/>
          <w:b/>
          <w:color w:val="000000"/>
        </w:rPr>
      </w:pPr>
      <w:r>
        <w:rPr>
          <w:rFonts w:ascii="Yu Gothic" w:eastAsia="Yu Gothic" w:hAnsi="Yu Gothic"/>
          <w:b/>
          <w:color w:val="000000"/>
        </w:rPr>
        <w:t>実施方法</w:t>
      </w:r>
    </w:p>
    <w:p w14:paraId="32C62609" w14:textId="1755B7C6" w:rsidR="00E8361C" w:rsidRPr="00CE3E69" w:rsidRDefault="00E8361C" w:rsidP="00CE3E69">
      <w:pPr>
        <w:ind w:left="227"/>
        <w:jc w:val="left"/>
        <w:rPr>
          <w:rFonts w:ascii="游明朝" w:hAnsi="游明朝"/>
          <w:color w:val="000000"/>
        </w:rPr>
      </w:pPr>
      <w:r w:rsidRPr="00CE3E69">
        <w:rPr>
          <w:rFonts w:ascii="游明朝" w:hAnsi="游明朝"/>
          <w:color w:val="000000"/>
        </w:rPr>
        <w:t>① 仰臥位で、検者の手指を右季肋部（胆嚢のある位置）に軽く当てる。</w:t>
      </w:r>
    </w:p>
    <w:p w14:paraId="7EF99B78" w14:textId="7F2DA2E4" w:rsidR="00E8361C" w:rsidRPr="00CE3E69" w:rsidRDefault="00E8361C" w:rsidP="00CE3E69">
      <w:pPr>
        <w:ind w:left="227"/>
        <w:jc w:val="left"/>
        <w:rPr>
          <w:rFonts w:ascii="游明朝" w:hAnsi="游明朝"/>
          <w:color w:val="000000"/>
        </w:rPr>
      </w:pPr>
      <w:r w:rsidRPr="00CE3E69">
        <w:rPr>
          <w:rFonts w:ascii="游明朝" w:hAnsi="游明朝"/>
          <w:color w:val="000000"/>
        </w:rPr>
        <w:t>② 患者に深く息を吸ってもらう。</w:t>
      </w:r>
    </w:p>
    <w:p w14:paraId="2EE65F90" w14:textId="1C9576EF" w:rsidR="00E8361C" w:rsidRPr="00CE3E69" w:rsidRDefault="00E8361C" w:rsidP="00CE3E69">
      <w:pPr>
        <w:ind w:left="227"/>
        <w:jc w:val="left"/>
        <w:rPr>
          <w:rFonts w:ascii="游明朝" w:hAnsi="游明朝"/>
          <w:color w:val="000000"/>
        </w:rPr>
      </w:pPr>
      <w:r w:rsidRPr="00CE3E69">
        <w:rPr>
          <w:rFonts w:ascii="游明朝" w:hAnsi="游明朝"/>
          <w:color w:val="000000"/>
        </w:rPr>
        <w:t>③ 横隔膜が下がることで肝臓と胆嚢も下がり、炎症のある胆嚢が手指に当たって痛みが生じる。</w:t>
      </w:r>
    </w:p>
    <w:p w14:paraId="64BD0104" w14:textId="135EDD41" w:rsidR="00E8361C" w:rsidRPr="00CE3E69" w:rsidRDefault="00E8361C" w:rsidP="00CE3E69">
      <w:pPr>
        <w:ind w:left="227"/>
        <w:jc w:val="left"/>
        <w:rPr>
          <w:rFonts w:ascii="游明朝" w:hAnsi="游明朝"/>
          <w:color w:val="000000"/>
        </w:rPr>
      </w:pPr>
      <w:r w:rsidRPr="00CE3E69">
        <w:rPr>
          <w:rFonts w:ascii="游明朝" w:hAnsi="游明朝"/>
          <w:color w:val="000000"/>
        </w:rPr>
        <w:t>④ 患者が痛みのため</w:t>
      </w:r>
      <w:r w:rsidRPr="00CE3E69">
        <w:rPr>
          <w:rFonts w:ascii="游明朝" w:hAnsi="游明朝"/>
          <w:b/>
          <w:color w:val="000000"/>
        </w:rPr>
        <w:t>吸気を途中で止めてしまう</w:t>
      </w:r>
      <w:r w:rsidRPr="00CE3E69">
        <w:rPr>
          <w:rFonts w:ascii="游明朝" w:hAnsi="游明朝"/>
          <w:color w:val="000000"/>
        </w:rPr>
        <w:t>場合、Murphy徴候</w:t>
      </w:r>
      <w:r w:rsidRPr="00CE3E69">
        <w:rPr>
          <w:rFonts w:ascii="游明朝" w:hAnsi="游明朝"/>
          <w:b/>
          <w:color w:val="000000"/>
        </w:rPr>
        <w:t>陽性</w:t>
      </w:r>
      <w:r w:rsidRPr="00CE3E69">
        <w:rPr>
          <w:rFonts w:ascii="游明朝" w:hAnsi="游明朝"/>
          <w:color w:val="000000"/>
        </w:rPr>
        <w:t>と判定する。</w:t>
      </w:r>
    </w:p>
    <w:p w14:paraId="661A945B" w14:textId="24BA592D" w:rsidR="00E8361C" w:rsidRDefault="00E8361C" w:rsidP="00CE3E69">
      <w:pPr>
        <w:rPr>
          <w:rFonts w:ascii="Yu Gothic" w:eastAsia="Yu Gothic" w:hAnsi="Yu Gothic"/>
          <w:b/>
          <w:color w:val="000000"/>
        </w:rPr>
      </w:pPr>
      <w:r>
        <w:rPr>
          <w:rFonts w:ascii="Yu Gothic" w:eastAsia="Yu Gothic" w:hAnsi="Yu Gothic"/>
          <w:b/>
          <w:color w:val="000000"/>
        </w:rPr>
        <w:t>臨床的意義</w:t>
      </w:r>
    </w:p>
    <w:p w14:paraId="28B35409" w14:textId="5B4A5350" w:rsidR="00E8361C" w:rsidRPr="00CE3E69" w:rsidRDefault="00E8361C" w:rsidP="00CE3E69">
      <w:pPr>
        <w:pStyle w:val="a9"/>
        <w:numPr>
          <w:ilvl w:val="0"/>
          <w:numId w:val="9"/>
        </w:numPr>
        <w:jc w:val="left"/>
        <w:rPr>
          <w:rFonts w:ascii="游明朝" w:hAnsi="游明朝"/>
          <w:color w:val="000000"/>
        </w:rPr>
      </w:pPr>
      <w:r w:rsidRPr="00CE3E69">
        <w:rPr>
          <w:rFonts w:ascii="游明朝" w:hAnsi="游明朝"/>
          <w:color w:val="000000"/>
        </w:rPr>
        <w:t>陽性であれば急性胆嚢炎の可能性が高い（</w:t>
      </w:r>
      <w:r w:rsidRPr="00CE3E69">
        <w:rPr>
          <w:rFonts w:ascii="游明朝" w:hAnsi="游明朝"/>
          <w:b/>
          <w:color w:val="000000"/>
        </w:rPr>
        <w:t>特異度が比較的高い</w:t>
      </w:r>
      <w:r w:rsidRPr="00CE3E69">
        <w:rPr>
          <w:rFonts w:ascii="游明朝" w:hAnsi="游明朝"/>
          <w:color w:val="000000"/>
        </w:rPr>
        <w:t>）。ただし陰性でも否定はできず、感度は中等度である。</w:t>
      </w:r>
    </w:p>
    <w:p w14:paraId="2387CDA8" w14:textId="36C89986" w:rsidR="00E8361C" w:rsidRPr="00CE3E69" w:rsidRDefault="00E8361C" w:rsidP="00CE3E69">
      <w:pPr>
        <w:pStyle w:val="a9"/>
        <w:numPr>
          <w:ilvl w:val="0"/>
          <w:numId w:val="9"/>
        </w:numPr>
        <w:jc w:val="left"/>
        <w:rPr>
          <w:rFonts w:ascii="游明朝" w:hAnsi="游明朝"/>
          <w:color w:val="000000"/>
        </w:rPr>
      </w:pPr>
      <w:r w:rsidRPr="00CE3E69">
        <w:rPr>
          <w:rFonts w:ascii="游明朝" w:hAnsi="游明朝"/>
          <w:color w:val="000000"/>
        </w:rPr>
        <w:t>高齢者、意識障害のある患者、鎮痛薬使用後では所見が不明瞭になりやすい。</w:t>
      </w:r>
    </w:p>
    <w:p w14:paraId="3B112772" w14:textId="1CB7A4A5" w:rsidR="00E8361C" w:rsidRPr="00CE3E69" w:rsidRDefault="00E8361C" w:rsidP="00CE3E69">
      <w:pPr>
        <w:pStyle w:val="a9"/>
        <w:numPr>
          <w:ilvl w:val="0"/>
          <w:numId w:val="9"/>
        </w:numPr>
        <w:jc w:val="left"/>
        <w:rPr>
          <w:rFonts w:ascii="游明朝" w:hAnsi="游明朝"/>
          <w:color w:val="000000"/>
        </w:rPr>
      </w:pPr>
      <w:r w:rsidRPr="00CE3E69">
        <w:rPr>
          <w:rFonts w:ascii="游明朝" w:hAnsi="游明朝"/>
          <w:color w:val="000000"/>
        </w:rPr>
        <w:t>腹膜炎が疑われる場合は、強い圧迫を避け慎重に行う。</w:t>
      </w:r>
    </w:p>
    <w:p w14:paraId="1ABC4EA6" w14:textId="08252409" w:rsidR="00E8361C" w:rsidRPr="00CE3E69" w:rsidRDefault="00E8361C" w:rsidP="00CE3E69">
      <w:pPr>
        <w:ind w:left="510"/>
        <w:jc w:val="left"/>
        <w:rPr>
          <w:rFonts w:ascii="游明朝" w:hAnsi="游明朝" w:hint="eastAsia"/>
          <w:color w:val="2F4F4F"/>
          <w:sz w:val="19"/>
        </w:rPr>
      </w:pPr>
      <w:r>
        <w:rPr>
          <w:rFonts w:ascii="游明朝" w:hAnsi="游明朝"/>
          <w:b/>
          <w:color w:val="2F4F4F"/>
          <w:sz w:val="19"/>
        </w:rPr>
        <w:t>Charcot 3徴（右上腹部痛・発熱・黄疸）</w:t>
      </w:r>
      <w:r>
        <w:rPr>
          <w:rFonts w:ascii="游明朝" w:hAnsi="游明朝"/>
          <w:color w:val="2F4F4F"/>
          <w:sz w:val="19"/>
        </w:rPr>
        <w:t>は急性胆管炎の所見である。胆嚢炎では通常、黄疸は目立たない。黄疸を伴う場合は総胆管結石や胆管炎の合併を疑う。</w:t>
      </w:r>
    </w:p>
    <w:p w14:paraId="40E75145" w14:textId="05258E8D" w:rsidR="00E8361C" w:rsidRDefault="00E8361C" w:rsidP="00CE3E69">
      <w:pPr>
        <w:rPr>
          <w:rFonts w:ascii="Yu Gothic" w:eastAsia="Yu Gothic" w:hAnsi="Yu Gothic"/>
          <w:b/>
          <w:color w:val="002060"/>
          <w:sz w:val="26"/>
        </w:rPr>
      </w:pPr>
      <w:r>
        <w:rPr>
          <w:rFonts w:ascii="Yu Gothic" w:eastAsia="Yu Gothic" w:hAnsi="Yu Gothic"/>
          <w:b/>
          <w:color w:val="002060"/>
          <w:sz w:val="26"/>
        </w:rPr>
        <w:t>5．診断方法</w:t>
      </w:r>
    </w:p>
    <w:p w14:paraId="2FA70472" w14:textId="35625791" w:rsidR="00E8361C" w:rsidRDefault="00E8361C" w:rsidP="00CE3E69">
      <w:pPr>
        <w:rPr>
          <w:rFonts w:ascii="Yu Gothic" w:eastAsia="Yu Gothic" w:hAnsi="Yu Gothic"/>
          <w:b/>
          <w:color w:val="000000"/>
          <w:sz w:val="23"/>
        </w:rPr>
      </w:pPr>
      <w:r>
        <w:rPr>
          <w:rFonts w:ascii="Yu Gothic" w:eastAsia="Yu Gothic" w:hAnsi="Yu Gothic"/>
          <w:b/>
          <w:color w:val="000000"/>
          <w:sz w:val="23"/>
        </w:rPr>
        <w:t>（1）腹部超音波検査</w:t>
      </w:r>
    </w:p>
    <w:p w14:paraId="02F1F0F8" w14:textId="16B6143E" w:rsidR="00E8361C" w:rsidRDefault="00E8361C" w:rsidP="00E8361C">
      <w:pPr>
        <w:ind w:left="170"/>
        <w:jc w:val="left"/>
        <w:rPr>
          <w:rFonts w:ascii="游明朝" w:hAnsi="游明朝"/>
          <w:color w:val="000000"/>
        </w:rPr>
      </w:pPr>
      <w:r>
        <w:rPr>
          <w:rFonts w:ascii="游明朝" w:hAnsi="游明朝"/>
          <w:color w:val="000000"/>
        </w:rPr>
        <w:t>最初に行うべき検査であり、非侵襲的でくり返し実施できる。主な所見は次のとおりである。</w:t>
      </w:r>
    </w:p>
    <w:p w14:paraId="6332E5C7" w14:textId="012B2E18"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胆石</w:t>
      </w:r>
      <w:r>
        <w:rPr>
          <w:rFonts w:ascii="游明朝" w:hAnsi="游明朝"/>
          <w:color w:val="000000"/>
        </w:rPr>
        <w:t>の存在（音響陰影を伴う高エコー）</w:t>
      </w:r>
    </w:p>
    <w:p w14:paraId="7B24B2D0" w14:textId="17808A3C"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胆嚢壁の肥厚</w:t>
      </w:r>
      <w:r>
        <w:rPr>
          <w:rFonts w:ascii="游明朝" w:hAnsi="游明朝"/>
          <w:color w:val="000000"/>
        </w:rPr>
        <w:t>（4mm以上）</w:t>
      </w:r>
    </w:p>
    <w:p w14:paraId="7C8559A5" w14:textId="31D5F8A7"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胆嚢の腫大</w:t>
      </w:r>
    </w:p>
    <w:p w14:paraId="3609DE1E" w14:textId="3FCDDBC4"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胆嚢周囲の液体貯留</w:t>
      </w:r>
      <w:r>
        <w:rPr>
          <w:rFonts w:ascii="游明朝" w:hAnsi="游明朝"/>
          <w:color w:val="000000"/>
        </w:rPr>
        <w:t>（進行例や穿孔を示唆）</w:t>
      </w:r>
    </w:p>
    <w:p w14:paraId="38616631" w14:textId="2BCDC85F"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超音波 Murphy 徴候</w:t>
      </w:r>
      <w:r>
        <w:rPr>
          <w:rFonts w:ascii="游明朝" w:hAnsi="游明朝"/>
          <w:color w:val="000000"/>
        </w:rPr>
        <w:t>（プローブで胆嚢を圧迫したときの圧痛）</w:t>
      </w:r>
    </w:p>
    <w:p w14:paraId="01725FC1" w14:textId="1BD00D29" w:rsidR="00E8361C" w:rsidRDefault="00E8361C" w:rsidP="00CE3E69">
      <w:pPr>
        <w:rPr>
          <w:rFonts w:ascii="Yu Gothic" w:eastAsia="Yu Gothic" w:hAnsi="Yu Gothic"/>
          <w:b/>
          <w:color w:val="000000"/>
          <w:sz w:val="23"/>
        </w:rPr>
      </w:pPr>
      <w:r>
        <w:rPr>
          <w:rFonts w:ascii="Yu Gothic" w:eastAsia="Yu Gothic" w:hAnsi="Yu Gothic"/>
          <w:b/>
          <w:color w:val="000000"/>
          <w:sz w:val="23"/>
        </w:rPr>
        <w:t>（2）血液検査</w:t>
      </w:r>
    </w:p>
    <w:p w14:paraId="64C7EF34" w14:textId="2816C6BF"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白血球数</w:t>
      </w:r>
      <w:r>
        <w:rPr>
          <w:rFonts w:ascii="游明朝" w:hAnsi="游明朝"/>
          <w:color w:val="000000"/>
        </w:rPr>
        <w:t>：上昇（おおむね10,000/μLを超える）</w:t>
      </w:r>
    </w:p>
    <w:p w14:paraId="235762D3" w14:textId="634AC9E7"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CRP</w:t>
      </w:r>
      <w:r>
        <w:rPr>
          <w:rFonts w:ascii="游明朝" w:hAnsi="游明朝"/>
          <w:color w:val="000000"/>
        </w:rPr>
        <w:t>：上昇。炎症の程度を反映する</w:t>
      </w:r>
    </w:p>
    <w:p w14:paraId="2B42E3BC" w14:textId="66ACFA81"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肝胆道系酵素</w:t>
      </w:r>
      <w:r>
        <w:rPr>
          <w:rFonts w:ascii="游明朝" w:hAnsi="游明朝"/>
          <w:color w:val="000000"/>
        </w:rPr>
        <w:t>：ALP、γ-GTP、AST、ALTの上昇。総ビリルビンの上昇があれば総胆管結石や胆管炎の合併を疑う</w:t>
      </w:r>
    </w:p>
    <w:p w14:paraId="294EA379" w14:textId="77777777" w:rsidR="00872305" w:rsidRDefault="00872305" w:rsidP="00E8361C">
      <w:pPr>
        <w:ind w:left="510" w:hanging="283"/>
        <w:jc w:val="left"/>
        <w:rPr>
          <w:rFonts w:ascii="游明朝" w:hAnsi="游明朝" w:hint="eastAsia"/>
          <w:color w:val="000000"/>
        </w:rPr>
      </w:pPr>
    </w:p>
    <w:p w14:paraId="157EE606" w14:textId="404B1FF0" w:rsidR="00E8361C" w:rsidRDefault="00E8361C" w:rsidP="00872305">
      <w:pPr>
        <w:rPr>
          <w:rFonts w:ascii="Yu Gothic" w:eastAsia="Yu Gothic" w:hAnsi="Yu Gothic"/>
          <w:b/>
          <w:color w:val="000000"/>
          <w:sz w:val="23"/>
        </w:rPr>
      </w:pPr>
      <w:r>
        <w:rPr>
          <w:rFonts w:ascii="Yu Gothic" w:eastAsia="Yu Gothic" w:hAnsi="Yu Gothic"/>
          <w:b/>
          <w:color w:val="000000"/>
          <w:sz w:val="23"/>
        </w:rPr>
        <w:lastRenderedPageBreak/>
        <w:t>（3）CT・MRI</w:t>
      </w:r>
    </w:p>
    <w:p w14:paraId="4D211D0B" w14:textId="0F1A202D"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CT</w:t>
      </w:r>
      <w:r>
        <w:rPr>
          <w:rFonts w:ascii="游明朝" w:hAnsi="游明朝"/>
          <w:color w:val="000000"/>
        </w:rPr>
        <w:t>：炎症の広がり、胆嚢周囲の膿瘍、穿孔、壊疽の有無を評価する。</w:t>
      </w:r>
    </w:p>
    <w:p w14:paraId="5A08B31B" w14:textId="5E78A100"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MRCP</w:t>
      </w:r>
      <w:r>
        <w:rPr>
          <w:rFonts w:ascii="游明朝" w:hAnsi="游明朝"/>
          <w:color w:val="000000"/>
        </w:rPr>
        <w:t>：総胆管結石の有無や胆道の走行を、造影剤を使わずに描出できる。</w:t>
      </w:r>
    </w:p>
    <w:p w14:paraId="097E1730" w14:textId="2611ACD2" w:rsidR="00E8361C" w:rsidRPr="00872305" w:rsidRDefault="00E8361C" w:rsidP="00872305">
      <w:pPr>
        <w:ind w:left="510"/>
        <w:jc w:val="left"/>
        <w:rPr>
          <w:rFonts w:ascii="游明朝" w:hAnsi="游明朝" w:hint="eastAsia"/>
          <w:color w:val="2F4F4F"/>
          <w:sz w:val="19"/>
        </w:rPr>
      </w:pPr>
      <w:r>
        <w:rPr>
          <w:rFonts w:ascii="游明朝" w:hAnsi="游明朝"/>
          <w:color w:val="2F4F4F"/>
          <w:sz w:val="19"/>
        </w:rPr>
        <w:t>診断は、①局所の炎症所見（Murphy徴候など）、②全身の炎症所見（発熱、CRP上昇、白血球増加）、③画像所見を組み合わせて行い、あわせて重症度を判定する。</w:t>
      </w:r>
    </w:p>
    <w:p w14:paraId="19598464" w14:textId="1A38A082" w:rsidR="00E8361C" w:rsidRDefault="00E8361C" w:rsidP="00872305">
      <w:pPr>
        <w:rPr>
          <w:rFonts w:ascii="Yu Gothic" w:eastAsia="Yu Gothic" w:hAnsi="Yu Gothic"/>
          <w:b/>
          <w:color w:val="002060"/>
          <w:sz w:val="26"/>
        </w:rPr>
      </w:pPr>
      <w:r>
        <w:rPr>
          <w:rFonts w:ascii="Yu Gothic" w:eastAsia="Yu Gothic" w:hAnsi="Yu Gothic"/>
          <w:b/>
          <w:color w:val="002060"/>
          <w:sz w:val="26"/>
        </w:rPr>
        <w:t>6．治療</w:t>
      </w:r>
    </w:p>
    <w:p w14:paraId="05D40C6E" w14:textId="32ED95B4" w:rsidR="00E8361C" w:rsidRDefault="00E8361C" w:rsidP="00872305">
      <w:pPr>
        <w:rPr>
          <w:rFonts w:ascii="Yu Gothic" w:eastAsia="Yu Gothic" w:hAnsi="Yu Gothic"/>
          <w:b/>
          <w:color w:val="000000"/>
          <w:sz w:val="23"/>
        </w:rPr>
      </w:pPr>
      <w:r>
        <w:rPr>
          <w:rFonts w:ascii="Yu Gothic" w:eastAsia="Yu Gothic" w:hAnsi="Yu Gothic"/>
          <w:b/>
          <w:color w:val="000000"/>
          <w:sz w:val="23"/>
        </w:rPr>
        <w:t>（1）保存的治療</w:t>
      </w:r>
    </w:p>
    <w:p w14:paraId="6E8762D4" w14:textId="6A88F9BE"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絶食と輸液</w:t>
      </w:r>
      <w:r>
        <w:rPr>
          <w:rFonts w:ascii="游明朝" w:hAnsi="游明朝"/>
          <w:color w:val="000000"/>
        </w:rPr>
        <w:t>：胆嚢の収縮を抑えて安静を保ち、脱水と電解質異常を防ぐ。</w:t>
      </w:r>
    </w:p>
    <w:p w14:paraId="2C240843" w14:textId="0B7C2DC6"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抗菌薬</w:t>
      </w:r>
      <w:r>
        <w:rPr>
          <w:rFonts w:ascii="游明朝" w:hAnsi="游明朝"/>
          <w:color w:val="000000"/>
        </w:rPr>
        <w:t>：腸内細菌（グラム陰性桿菌、嫌気性菌）を想定した抗菌薬を投与する。</w:t>
      </w:r>
    </w:p>
    <w:p w14:paraId="08DA5961" w14:textId="5BD83DF2"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鎮痛</w:t>
      </w:r>
      <w:r>
        <w:rPr>
          <w:rFonts w:ascii="游明朝" w:hAnsi="游明朝"/>
          <w:color w:val="000000"/>
        </w:rPr>
        <w:t>：NSAIDs や鎮痙薬を用いる。</w:t>
      </w:r>
    </w:p>
    <w:p w14:paraId="0D64D1AA" w14:textId="6FCC2552" w:rsidR="00E8361C" w:rsidRDefault="00E8361C" w:rsidP="00872305">
      <w:pPr>
        <w:rPr>
          <w:rFonts w:ascii="Yu Gothic" w:eastAsia="Yu Gothic" w:hAnsi="Yu Gothic"/>
          <w:b/>
          <w:color w:val="000000"/>
          <w:sz w:val="23"/>
        </w:rPr>
      </w:pPr>
      <w:r>
        <w:rPr>
          <w:rFonts w:ascii="Yu Gothic" w:eastAsia="Yu Gothic" w:hAnsi="Yu Gothic"/>
          <w:b/>
          <w:color w:val="000000"/>
          <w:sz w:val="23"/>
        </w:rPr>
        <w:t>（2）胆嚢摘出術</w:t>
      </w:r>
    </w:p>
    <w:p w14:paraId="4BECA9F3" w14:textId="33139D1D"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腹腔鏡下胆嚢摘出術（LC）</w:t>
      </w:r>
      <w:r>
        <w:rPr>
          <w:rFonts w:ascii="游明朝" w:hAnsi="游明朝"/>
          <w:color w:val="000000"/>
        </w:rPr>
        <w:t>が標準的な術式である。腹部に小さな創を数か所つくり、カメラと器具を挿入して胆嚢を摘出する。開腹手術に比べて創が小さく、術後の疼痛が少なく、回復が早い。入院期間も短い。</w:t>
      </w:r>
    </w:p>
    <w:p w14:paraId="31A356C3" w14:textId="464A41F3" w:rsidR="00E8361C" w:rsidRDefault="00E8361C" w:rsidP="00E8361C">
      <w:pPr>
        <w:ind w:left="510" w:hanging="283"/>
        <w:jc w:val="left"/>
        <w:rPr>
          <w:rFonts w:ascii="游明朝" w:hAnsi="游明朝"/>
          <w:color w:val="000000"/>
        </w:rPr>
      </w:pPr>
      <w:r>
        <w:rPr>
          <w:rFonts w:ascii="游明朝" w:hAnsi="游明朝"/>
          <w:color w:val="000000"/>
        </w:rPr>
        <w:t>・炎症が高度で剥離が困難な場合や、出血・胆管損傷のおそれがある場合には、</w:t>
      </w:r>
      <w:r>
        <w:rPr>
          <w:rFonts w:ascii="游明朝" w:hAnsi="游明朝"/>
          <w:b/>
          <w:color w:val="000000"/>
        </w:rPr>
        <w:t>開腹手術に移行</w:t>
      </w:r>
      <w:r>
        <w:rPr>
          <w:rFonts w:ascii="游明朝" w:hAnsi="游明朝"/>
          <w:color w:val="000000"/>
        </w:rPr>
        <w:t>することがある。この可能性は術前に説明される。</w:t>
      </w:r>
    </w:p>
    <w:p w14:paraId="4F477753" w14:textId="453FDDA8" w:rsidR="00E8361C" w:rsidRDefault="00E8361C" w:rsidP="00E8361C">
      <w:pPr>
        <w:ind w:left="510" w:hanging="283"/>
        <w:jc w:val="left"/>
        <w:rPr>
          <w:rFonts w:ascii="游明朝" w:hAnsi="游明朝"/>
          <w:color w:val="000000"/>
        </w:rPr>
      </w:pPr>
      <w:r>
        <w:rPr>
          <w:rFonts w:ascii="游明朝" w:hAnsi="游明朝"/>
          <w:color w:val="000000"/>
        </w:rPr>
        <w:t>・全身状態が許せば、</w:t>
      </w:r>
      <w:r>
        <w:rPr>
          <w:rFonts w:ascii="游明朝" w:hAnsi="游明朝"/>
          <w:b/>
          <w:color w:val="000000"/>
        </w:rPr>
        <w:t>発症early期（おおむね発症72時間以内）</w:t>
      </w:r>
      <w:r>
        <w:rPr>
          <w:rFonts w:ascii="游明朝" w:hAnsi="游明朝"/>
          <w:color w:val="000000"/>
        </w:rPr>
        <w:t>の手術が推奨されている。待機すると炎症による癒着が強くなり、手術が難しくなる。</w:t>
      </w:r>
    </w:p>
    <w:p w14:paraId="06A895C0" w14:textId="0C858DF1" w:rsidR="00E8361C" w:rsidRDefault="00E8361C" w:rsidP="00872305">
      <w:pPr>
        <w:rPr>
          <w:rFonts w:ascii="Yu Gothic" w:eastAsia="Yu Gothic" w:hAnsi="Yu Gothic"/>
          <w:b/>
          <w:color w:val="000000"/>
          <w:sz w:val="23"/>
        </w:rPr>
      </w:pPr>
      <w:r>
        <w:rPr>
          <w:rFonts w:ascii="Yu Gothic" w:eastAsia="Yu Gothic" w:hAnsi="Yu Gothic"/>
          <w:b/>
          <w:color w:val="000000"/>
          <w:sz w:val="23"/>
        </w:rPr>
        <w:t>（3）経皮経肝胆嚢ドレナージ（PTGBD）</w:t>
      </w:r>
    </w:p>
    <w:p w14:paraId="5BC1A058" w14:textId="2E312D8E" w:rsidR="00E8361C" w:rsidRDefault="00E8361C" w:rsidP="00E8361C">
      <w:pPr>
        <w:ind w:left="510" w:hanging="283"/>
        <w:jc w:val="left"/>
        <w:rPr>
          <w:rFonts w:ascii="游明朝" w:hAnsi="游明朝"/>
          <w:color w:val="000000"/>
        </w:rPr>
      </w:pPr>
      <w:r>
        <w:rPr>
          <w:rFonts w:ascii="游明朝" w:hAnsi="游明朝"/>
          <w:color w:val="000000"/>
        </w:rPr>
        <w:t>・重症例や、高齢・併存疾患のため手術のリスクが高い患者に対して行う。</w:t>
      </w:r>
    </w:p>
    <w:p w14:paraId="2C7DE1F0" w14:textId="74516EC7" w:rsidR="00E8361C" w:rsidRDefault="00E8361C" w:rsidP="00E8361C">
      <w:pPr>
        <w:ind w:left="510" w:hanging="283"/>
        <w:jc w:val="left"/>
        <w:rPr>
          <w:rFonts w:ascii="游明朝" w:hAnsi="游明朝"/>
          <w:color w:val="000000"/>
        </w:rPr>
      </w:pPr>
      <w:r>
        <w:rPr>
          <w:rFonts w:ascii="游明朝" w:hAnsi="游明朝"/>
          <w:color w:val="000000"/>
        </w:rPr>
        <w:t>・皮膚から肝臓を経由して胆嚢にドレーンを挿入し、うっ滞した胆汁や膿を体外に排出して炎症を鎮める。</w:t>
      </w:r>
    </w:p>
    <w:p w14:paraId="593EBF0A" w14:textId="5733B521" w:rsidR="00E8361C" w:rsidRDefault="00E8361C" w:rsidP="00E8361C">
      <w:pPr>
        <w:ind w:left="510" w:hanging="283"/>
        <w:jc w:val="left"/>
        <w:rPr>
          <w:rFonts w:ascii="游明朝" w:hAnsi="游明朝"/>
          <w:color w:val="000000"/>
        </w:rPr>
      </w:pPr>
      <w:r>
        <w:rPr>
          <w:rFonts w:ascii="游明朝" w:hAnsi="游明朝"/>
          <w:color w:val="000000"/>
        </w:rPr>
        <w:t>・全身状態が改善した後に、待機的に胆嚢摘出術を行うことが多い。</w:t>
      </w:r>
    </w:p>
    <w:p w14:paraId="43EB5398" w14:textId="35F2BE2B" w:rsidR="00E8361C" w:rsidRDefault="00E8361C" w:rsidP="00872305">
      <w:pPr>
        <w:rPr>
          <w:rFonts w:ascii="Yu Gothic" w:eastAsia="Yu Gothic" w:hAnsi="Yu Gothic"/>
          <w:b/>
          <w:color w:val="000000"/>
          <w:sz w:val="23"/>
        </w:rPr>
      </w:pPr>
      <w:r>
        <w:rPr>
          <w:rFonts w:ascii="Yu Gothic" w:eastAsia="Yu Gothic" w:hAnsi="Yu Gothic"/>
          <w:b/>
          <w:color w:val="000000"/>
          <w:sz w:val="23"/>
        </w:rPr>
        <w:t>（4）総胆管結石を合併する場合</w:t>
      </w:r>
    </w:p>
    <w:p w14:paraId="5B4877AD" w14:textId="50E068EB" w:rsidR="00E8361C" w:rsidRDefault="00E8361C" w:rsidP="00872305">
      <w:pPr>
        <w:ind w:left="510" w:hanging="283"/>
        <w:jc w:val="left"/>
        <w:rPr>
          <w:rFonts w:ascii="游明朝" w:hAnsi="游明朝"/>
          <w:color w:val="000000"/>
        </w:rPr>
      </w:pPr>
      <w:r>
        <w:rPr>
          <w:rFonts w:ascii="游明朝" w:hAnsi="游明朝"/>
          <w:color w:val="000000"/>
        </w:rPr>
        <w:t>・</w:t>
      </w:r>
      <w:r>
        <w:rPr>
          <w:rFonts w:ascii="游明朝" w:hAnsi="游明朝"/>
          <w:b/>
          <w:color w:val="000000"/>
        </w:rPr>
        <w:t>ERCP</w:t>
      </w:r>
      <w:r>
        <w:rPr>
          <w:rFonts w:ascii="游明朝" w:hAnsi="游明朝"/>
          <w:color w:val="000000"/>
        </w:rPr>
        <w:t>による内視鏡的な結石除去（乳頭切開術・截石術）を行ったうえで、胆嚢摘出術を実施する。</w:t>
      </w:r>
    </w:p>
    <w:p w14:paraId="66DC1251" w14:textId="77777777" w:rsidR="00872305" w:rsidRDefault="00872305" w:rsidP="00872305">
      <w:pPr>
        <w:ind w:left="510" w:hanging="283"/>
        <w:jc w:val="left"/>
        <w:rPr>
          <w:rFonts w:ascii="游明朝" w:hAnsi="游明朝"/>
          <w:color w:val="000000"/>
        </w:rPr>
      </w:pPr>
    </w:p>
    <w:p w14:paraId="55792E98" w14:textId="77777777" w:rsidR="00872305" w:rsidRDefault="00872305" w:rsidP="00872305">
      <w:pPr>
        <w:ind w:left="510" w:hanging="283"/>
        <w:jc w:val="left"/>
        <w:rPr>
          <w:rFonts w:ascii="游明朝" w:hAnsi="游明朝"/>
          <w:color w:val="000000"/>
        </w:rPr>
      </w:pPr>
    </w:p>
    <w:p w14:paraId="286E9030" w14:textId="77777777" w:rsidR="00872305" w:rsidRDefault="00872305" w:rsidP="00872305">
      <w:pPr>
        <w:ind w:left="510" w:hanging="283"/>
        <w:jc w:val="left"/>
        <w:rPr>
          <w:rFonts w:ascii="游明朝" w:hAnsi="游明朝" w:hint="eastAsia"/>
          <w:color w:val="000000"/>
        </w:rPr>
      </w:pPr>
    </w:p>
    <w:p w14:paraId="30A3549E" w14:textId="04F1F417" w:rsidR="00E8361C" w:rsidRDefault="00E8361C" w:rsidP="00872305">
      <w:pPr>
        <w:rPr>
          <w:rFonts w:ascii="Yu Gothic" w:eastAsia="Yu Gothic" w:hAnsi="Yu Gothic"/>
          <w:b/>
          <w:color w:val="002060"/>
          <w:sz w:val="26"/>
        </w:rPr>
      </w:pPr>
      <w:r>
        <w:rPr>
          <w:rFonts w:ascii="Yu Gothic" w:eastAsia="Yu Gothic" w:hAnsi="Yu Gothic"/>
          <w:b/>
          <w:color w:val="002060"/>
          <w:sz w:val="26"/>
        </w:rPr>
        <w:lastRenderedPageBreak/>
        <w:t>7．看護ケア</w:t>
      </w:r>
    </w:p>
    <w:p w14:paraId="62B0988D" w14:textId="2BD94D23" w:rsidR="00E8361C" w:rsidRDefault="00E8361C" w:rsidP="00872305">
      <w:pPr>
        <w:rPr>
          <w:rFonts w:ascii="Yu Gothic" w:eastAsia="Yu Gothic" w:hAnsi="Yu Gothic"/>
          <w:b/>
          <w:color w:val="000000"/>
          <w:sz w:val="23"/>
        </w:rPr>
      </w:pPr>
      <w:r>
        <w:rPr>
          <w:rFonts w:ascii="Yu Gothic" w:eastAsia="Yu Gothic" w:hAnsi="Yu Gothic"/>
          <w:b/>
          <w:color w:val="000000"/>
          <w:sz w:val="23"/>
        </w:rPr>
        <w:t>（1）術前ケア</w:t>
      </w:r>
    </w:p>
    <w:p w14:paraId="6EB86662" w14:textId="26D2EE43"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絶食の管理</w:t>
      </w:r>
      <w:r>
        <w:rPr>
          <w:rFonts w:ascii="游明朝" w:hAnsi="游明朝"/>
          <w:color w:val="000000"/>
        </w:rPr>
        <w:t>：手術前の絶飲食の時間を確認し、患者に理由とともに説明する。輸液により水分・電解質を維持する。</w:t>
      </w:r>
    </w:p>
    <w:p w14:paraId="1AD25EF6" w14:textId="0F7E6A8A"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観察</w:t>
      </w:r>
      <w:r>
        <w:rPr>
          <w:rFonts w:ascii="游明朝" w:hAnsi="游明朝"/>
          <w:color w:val="000000"/>
        </w:rPr>
        <w:t>：バイタルサイン、腹痛の部位と程度、腹部所見（圧痛、筋性防御）、黄疸・尿の色を確認する。悪化を示す変化があれば速やかに報告する。</w:t>
      </w:r>
    </w:p>
    <w:p w14:paraId="00E57590" w14:textId="74A211F1"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説明と不安の軽減</w:t>
      </w:r>
      <w:r>
        <w:rPr>
          <w:rFonts w:ascii="游明朝" w:hAnsi="游明朝"/>
          <w:color w:val="000000"/>
        </w:rPr>
        <w:t>：手術の目的、方法、術後の経過について、患者が理解できる言葉で補足説明を行う。質問しやすい雰囲気をつくり、開腹移行の可能性についても医師の説明を確認する。</w:t>
      </w:r>
    </w:p>
    <w:p w14:paraId="2BEB4497" w14:textId="3D42A606"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術前準備</w:t>
      </w:r>
      <w:r>
        <w:rPr>
          <w:rFonts w:ascii="游明朝" w:hAnsi="游明朝"/>
          <w:color w:val="000000"/>
        </w:rPr>
        <w:t>：既往歴、内服薬（特に</w:t>
      </w:r>
      <w:r>
        <w:rPr>
          <w:rFonts w:ascii="游明朝" w:hAnsi="游明朝"/>
          <w:b/>
          <w:color w:val="000000"/>
        </w:rPr>
        <w:t>抗血栓薬</w:t>
      </w:r>
      <w:r>
        <w:rPr>
          <w:rFonts w:ascii="游明朝" w:hAnsi="游明朝"/>
          <w:color w:val="000000"/>
        </w:rPr>
        <w:t>）、アレルギーを確認する。深部静脈血栓症の予防、呼吸訓練の指導を行う。</w:t>
      </w:r>
    </w:p>
    <w:p w14:paraId="23011562" w14:textId="7B9E287D" w:rsidR="00E8361C" w:rsidRDefault="00E8361C" w:rsidP="00872305">
      <w:pPr>
        <w:rPr>
          <w:rFonts w:ascii="Yu Gothic" w:eastAsia="Yu Gothic" w:hAnsi="Yu Gothic"/>
          <w:b/>
          <w:color w:val="000000"/>
          <w:sz w:val="23"/>
        </w:rPr>
      </w:pPr>
      <w:r>
        <w:rPr>
          <w:rFonts w:ascii="Yu Gothic" w:eastAsia="Yu Gothic" w:hAnsi="Yu Gothic"/>
          <w:b/>
          <w:color w:val="000000"/>
          <w:sz w:val="23"/>
        </w:rPr>
        <w:t>（2）術後ケア</w:t>
      </w:r>
    </w:p>
    <w:p w14:paraId="56818B70" w14:textId="13A5D9F2"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全身状態の観察</w:t>
      </w:r>
      <w:r>
        <w:rPr>
          <w:rFonts w:ascii="游明朝" w:hAnsi="游明朝"/>
          <w:color w:val="000000"/>
        </w:rPr>
        <w:t>：バイタルサイン、SpO₂、意識レベル、疼痛の程度を観察する。</w:t>
      </w:r>
    </w:p>
    <w:p w14:paraId="058BCF0C" w14:textId="7CBC98F2"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創部の観察</w:t>
      </w:r>
      <w:r>
        <w:rPr>
          <w:rFonts w:ascii="游明朝" w:hAnsi="游明朝"/>
          <w:color w:val="000000"/>
        </w:rPr>
        <w:t>：出血、発赤、腫脹、滲出液の有無を確認する。</w:t>
      </w:r>
    </w:p>
    <w:p w14:paraId="5DF8F810" w14:textId="7028A956"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ドレーン管理</w:t>
      </w:r>
      <w:r>
        <w:rPr>
          <w:rFonts w:ascii="游明朝" w:hAnsi="游明朝"/>
          <w:color w:val="000000"/>
        </w:rPr>
        <w:t>（留置された場合）：排液の量・色・性状を観察する。</w:t>
      </w:r>
      <w:r>
        <w:rPr>
          <w:rFonts w:ascii="游明朝" w:hAnsi="游明朝"/>
          <w:b/>
          <w:color w:val="000000"/>
        </w:rPr>
        <w:t>胆汁様の排液が急に増える場合は胆汁漏</w:t>
      </w:r>
      <w:r>
        <w:rPr>
          <w:rFonts w:ascii="游明朝" w:hAnsi="游明朝"/>
          <w:color w:val="000000"/>
        </w:rPr>
        <w:t>を疑い報告する。</w:t>
      </w:r>
    </w:p>
    <w:p w14:paraId="72658326" w14:textId="1DAE4032"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疼痛管理</w:t>
      </w:r>
      <w:r>
        <w:rPr>
          <w:rFonts w:ascii="游明朝" w:hAnsi="游明朝"/>
          <w:color w:val="000000"/>
        </w:rPr>
        <w:t>：NRS などで評価し、鎮痛薬の効果を確認する。腹腔鏡下手術では、送気による</w:t>
      </w:r>
      <w:r>
        <w:rPr>
          <w:rFonts w:ascii="游明朝" w:hAnsi="游明朝"/>
          <w:b/>
          <w:color w:val="000000"/>
        </w:rPr>
        <w:t>右肩の痛み</w:t>
      </w:r>
      <w:r>
        <w:rPr>
          <w:rFonts w:ascii="游明朝" w:hAnsi="游明朝"/>
          <w:color w:val="000000"/>
        </w:rPr>
        <w:t>が生じることがあり、時間とともに軽快することを説明する。</w:t>
      </w:r>
    </w:p>
    <w:p w14:paraId="263E5651" w14:textId="4B50C94B"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早期離床</w:t>
      </w:r>
      <w:r>
        <w:rPr>
          <w:rFonts w:ascii="游明朝" w:hAnsi="游明朝"/>
          <w:color w:val="000000"/>
        </w:rPr>
        <w:t>：術後合併症（無気肺、肺炎、深部静脈血栓症、腸管麻痺）の予防のため、状態が安定すれば早期に離床を促す。初回歩行時はふらつきや起立性低血圧に注意し、付き添う。</w:t>
      </w:r>
    </w:p>
    <w:p w14:paraId="41E282A0" w14:textId="08732256"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呼吸器合併症の予防</w:t>
      </w:r>
      <w:r>
        <w:rPr>
          <w:rFonts w:ascii="游明朝" w:hAnsi="游明朝"/>
          <w:color w:val="000000"/>
        </w:rPr>
        <w:t>：深呼吸、含嗽、必要に応じて排痰を促す。創部を手で押さえると咳嗽時の痛みが軽減することを伝える。</w:t>
      </w:r>
    </w:p>
    <w:p w14:paraId="42009FF4" w14:textId="343362C6"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術後合併症の早期発見</w:t>
      </w:r>
      <w:r>
        <w:rPr>
          <w:rFonts w:ascii="游明朝" w:hAnsi="游明朝"/>
          <w:color w:val="000000"/>
        </w:rPr>
        <w:t>：発熱の持続、黄疸の出現、腹痛の増強は、</w:t>
      </w:r>
      <w:r>
        <w:rPr>
          <w:rFonts w:ascii="游明朝" w:hAnsi="游明朝"/>
          <w:b/>
          <w:color w:val="000000"/>
        </w:rPr>
        <w:t>胆汁漏・胆管損傷・遺残結石・腹腔内感染</w:t>
      </w:r>
      <w:r>
        <w:rPr>
          <w:rFonts w:ascii="游明朝" w:hAnsi="游明朝"/>
          <w:color w:val="000000"/>
        </w:rPr>
        <w:t>を示唆する。速やかに報告する。</w:t>
      </w:r>
    </w:p>
    <w:p w14:paraId="526021FF" w14:textId="4D051E1C" w:rsidR="00E8361C" w:rsidRDefault="00E8361C" w:rsidP="00872305">
      <w:pPr>
        <w:rPr>
          <w:rFonts w:ascii="Yu Gothic" w:eastAsia="Yu Gothic" w:hAnsi="Yu Gothic"/>
          <w:b/>
          <w:color w:val="000000"/>
          <w:sz w:val="23"/>
        </w:rPr>
      </w:pPr>
      <w:r>
        <w:rPr>
          <w:rFonts w:ascii="Yu Gothic" w:eastAsia="Yu Gothic" w:hAnsi="Yu Gothic"/>
          <w:b/>
          <w:color w:val="000000"/>
          <w:sz w:val="23"/>
        </w:rPr>
        <w:t>（3）食事の再開</w:t>
      </w:r>
    </w:p>
    <w:p w14:paraId="1AD50765" w14:textId="5391C96E" w:rsidR="00E8361C" w:rsidRPr="00872305" w:rsidRDefault="00E8361C" w:rsidP="00872305">
      <w:pPr>
        <w:pStyle w:val="a9"/>
        <w:numPr>
          <w:ilvl w:val="0"/>
          <w:numId w:val="9"/>
        </w:numPr>
        <w:jc w:val="left"/>
        <w:rPr>
          <w:rFonts w:ascii="游明朝" w:hAnsi="游明朝"/>
          <w:color w:val="000000"/>
        </w:rPr>
      </w:pPr>
      <w:r w:rsidRPr="00872305">
        <w:rPr>
          <w:rFonts w:ascii="游明朝" w:hAnsi="游明朝"/>
          <w:color w:val="000000"/>
        </w:rPr>
        <w:t>腸蠕動の回復（排ガス）を確認したうえで、飲水から開始し、流動食 → 三分粥・五分粥 → 常食へと段階的に進める。</w:t>
      </w:r>
    </w:p>
    <w:p w14:paraId="4C890C41" w14:textId="03DE1921" w:rsidR="00E8361C" w:rsidRPr="00872305" w:rsidRDefault="00E8361C" w:rsidP="00872305">
      <w:pPr>
        <w:pStyle w:val="a9"/>
        <w:numPr>
          <w:ilvl w:val="0"/>
          <w:numId w:val="9"/>
        </w:numPr>
        <w:jc w:val="left"/>
        <w:rPr>
          <w:rFonts w:ascii="游明朝" w:hAnsi="游明朝"/>
          <w:color w:val="000000"/>
        </w:rPr>
      </w:pPr>
      <w:r w:rsidRPr="00872305">
        <w:rPr>
          <w:rFonts w:ascii="游明朝" w:hAnsi="游明朝"/>
          <w:color w:val="000000"/>
        </w:rPr>
        <w:t>開始後は、腹痛、悪心、下痢、腹部膨満の有無を確認する。</w:t>
      </w:r>
    </w:p>
    <w:p w14:paraId="3ADCC579" w14:textId="1267B0BE" w:rsidR="00E8361C" w:rsidRPr="00872305" w:rsidRDefault="00E8361C" w:rsidP="00872305">
      <w:pPr>
        <w:pStyle w:val="a9"/>
        <w:numPr>
          <w:ilvl w:val="0"/>
          <w:numId w:val="9"/>
        </w:numPr>
        <w:jc w:val="left"/>
        <w:rPr>
          <w:rFonts w:ascii="游明朝" w:hAnsi="游明朝"/>
          <w:color w:val="000000"/>
        </w:rPr>
      </w:pPr>
      <w:r w:rsidRPr="00872305">
        <w:rPr>
          <w:rFonts w:ascii="游明朝" w:hAnsi="游明朝"/>
          <w:color w:val="000000"/>
        </w:rPr>
        <w:t>当面は脂肪の多い食事を避け、消化のよいものから始める。</w:t>
      </w:r>
    </w:p>
    <w:p w14:paraId="2E6AF893" w14:textId="58CEDECA" w:rsidR="00E8361C" w:rsidRDefault="00E8361C" w:rsidP="00872305">
      <w:pPr>
        <w:rPr>
          <w:rFonts w:ascii="Yu Gothic" w:eastAsia="Yu Gothic" w:hAnsi="Yu Gothic"/>
          <w:b/>
          <w:color w:val="000000"/>
          <w:sz w:val="23"/>
        </w:rPr>
      </w:pPr>
      <w:r>
        <w:rPr>
          <w:rFonts w:ascii="Yu Gothic" w:eastAsia="Yu Gothic" w:hAnsi="Yu Gothic"/>
          <w:b/>
          <w:color w:val="000000"/>
          <w:sz w:val="23"/>
        </w:rPr>
        <w:t>（4）退院指導</w:t>
      </w:r>
    </w:p>
    <w:p w14:paraId="7A830125" w14:textId="11839FD8"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食事</w:t>
      </w:r>
      <w:r>
        <w:rPr>
          <w:rFonts w:ascii="游明朝" w:hAnsi="游明朝"/>
          <w:color w:val="000000"/>
        </w:rPr>
        <w:t>：胆嚢を摘出しても胆汁は肝臓でつくられ続けるため、</w:t>
      </w:r>
      <w:r>
        <w:rPr>
          <w:rFonts w:ascii="游明朝" w:hAnsi="游明朝"/>
          <w:b/>
          <w:color w:val="000000"/>
        </w:rPr>
        <w:t>長期的に厳しい脂肪制限は必要ない</w:t>
      </w:r>
      <w:r>
        <w:rPr>
          <w:rFonts w:ascii="游明朝" w:hAnsi="游明朝"/>
          <w:color w:val="000000"/>
        </w:rPr>
        <w:t>。ただし術後しばらくは、胆汁の濃縮ができないことにより脂肪の多い食事で下痢や腹部不快</w:t>
      </w:r>
      <w:r>
        <w:rPr>
          <w:rFonts w:ascii="游明朝" w:hAnsi="游明朝"/>
          <w:color w:val="000000"/>
        </w:rPr>
        <w:lastRenderedPageBreak/>
        <w:t>感が出ることがある。少量ずつ様子をみながら通常の食事に戻していくよう説明する。</w:t>
      </w:r>
    </w:p>
    <w:p w14:paraId="37A62709" w14:textId="1B96D42F"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創部管理</w:t>
      </w:r>
      <w:r>
        <w:rPr>
          <w:rFonts w:ascii="游明朝" w:hAnsi="游明朝"/>
          <w:color w:val="000000"/>
        </w:rPr>
        <w:t>：清潔を保ち、発赤・腫脹・疼痛の増強・滲出液があれば受診するよう指導する。</w:t>
      </w:r>
    </w:p>
    <w:p w14:paraId="10D9C83C" w14:textId="08111987"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活動</w:t>
      </w:r>
      <w:r>
        <w:rPr>
          <w:rFonts w:ascii="游明朝" w:hAnsi="游明朝"/>
          <w:color w:val="000000"/>
        </w:rPr>
        <w:t>：術後1</w:t>
      </w:r>
      <w:r>
        <w:rPr>
          <w:rFonts w:ascii="游明朝" w:hAnsi="游明朝" w:hint="eastAsia"/>
          <w:color w:val="000000"/>
        </w:rPr>
        <w:t>〜</w:t>
      </w:r>
      <w:r>
        <w:rPr>
          <w:rFonts w:ascii="游明朝" w:hAnsi="游明朝"/>
          <w:color w:val="000000"/>
        </w:rPr>
        <w:t>2週間は重いものを持つことや腹圧のかかる運動を避け、歩行など軽い活動から徐々に戻す。</w:t>
      </w:r>
    </w:p>
    <w:p w14:paraId="20B8EB12" w14:textId="245C2F58" w:rsidR="00E8361C" w:rsidRDefault="00E8361C" w:rsidP="00872305">
      <w:pPr>
        <w:ind w:left="510" w:hanging="283"/>
        <w:jc w:val="left"/>
        <w:rPr>
          <w:rFonts w:ascii="游明朝" w:hAnsi="游明朝" w:hint="eastAsia"/>
          <w:color w:val="000000"/>
        </w:rPr>
      </w:pPr>
      <w:r>
        <w:rPr>
          <w:rFonts w:ascii="游明朝" w:hAnsi="游明朝"/>
          <w:color w:val="000000"/>
        </w:rPr>
        <w:t>・</w:t>
      </w:r>
      <w:r>
        <w:rPr>
          <w:rFonts w:ascii="游明朝" w:hAnsi="游明朝"/>
          <w:b/>
          <w:color w:val="000000"/>
        </w:rPr>
        <w:t>受診が必要な症状</w:t>
      </w:r>
      <w:r>
        <w:rPr>
          <w:rFonts w:ascii="游明朝" w:hAnsi="游明朝"/>
          <w:color w:val="000000"/>
        </w:rPr>
        <w:t>：発熱、黄疸（皮膚・眼球の黄染、尿の濃染）、強い腹痛、創部の異常。</w:t>
      </w:r>
    </w:p>
    <w:p w14:paraId="44FD362D" w14:textId="411437FC" w:rsidR="00E8361C" w:rsidRDefault="00E8361C" w:rsidP="00872305">
      <w:pPr>
        <w:rPr>
          <w:rFonts w:ascii="Yu Gothic" w:eastAsia="Yu Gothic" w:hAnsi="Yu Gothic"/>
          <w:b/>
          <w:color w:val="002060"/>
          <w:sz w:val="26"/>
        </w:rPr>
      </w:pPr>
      <w:r>
        <w:rPr>
          <w:rFonts w:ascii="Yu Gothic" w:eastAsia="Yu Gothic" w:hAnsi="Yu Gothic"/>
          <w:b/>
          <w:color w:val="002060"/>
          <w:sz w:val="26"/>
        </w:rPr>
        <w:t>8．重要ポイント（国家試験対策）</w:t>
      </w:r>
    </w:p>
    <w:p w14:paraId="0F1E75F1" w14:textId="79D47585" w:rsidR="00E8361C" w:rsidRDefault="00E8361C" w:rsidP="00E8361C">
      <w:pPr>
        <w:ind w:left="510" w:hanging="283"/>
        <w:jc w:val="left"/>
        <w:rPr>
          <w:rFonts w:ascii="游明朝" w:hAnsi="游明朝"/>
          <w:color w:val="000000"/>
        </w:rPr>
      </w:pPr>
      <w:r>
        <w:rPr>
          <w:rFonts w:ascii="游明朝" w:hAnsi="游明朝"/>
          <w:color w:val="000000"/>
        </w:rPr>
        <w:t>・胆汁を</w:t>
      </w:r>
      <w:r>
        <w:rPr>
          <w:rFonts w:ascii="游明朝" w:hAnsi="游明朝"/>
          <w:b/>
          <w:color w:val="000000"/>
        </w:rPr>
        <w:t>つくる</w:t>
      </w:r>
      <w:r>
        <w:rPr>
          <w:rFonts w:ascii="游明朝" w:hAnsi="游明朝"/>
          <w:color w:val="000000"/>
        </w:rPr>
        <w:t>のは肝臓、</w:t>
      </w:r>
      <w:r>
        <w:rPr>
          <w:rFonts w:ascii="游明朝" w:hAnsi="游明朝"/>
          <w:b/>
          <w:color w:val="000000"/>
        </w:rPr>
        <w:t>ためて濃縮する</w:t>
      </w:r>
      <w:r>
        <w:rPr>
          <w:rFonts w:ascii="游明朝" w:hAnsi="游明朝"/>
          <w:color w:val="000000"/>
        </w:rPr>
        <w:t>のが胆嚢。脂肪食で</w:t>
      </w:r>
      <w:r>
        <w:rPr>
          <w:rFonts w:ascii="游明朝" w:hAnsi="游明朝"/>
          <w:b/>
          <w:color w:val="000000"/>
        </w:rPr>
        <w:t>コレシストキニン</w:t>
      </w:r>
      <w:r>
        <w:rPr>
          <w:rFonts w:ascii="游明朝" w:hAnsi="游明朝"/>
          <w:color w:val="000000"/>
        </w:rPr>
        <w:t>が分泌され胆嚢が収縮する。</w:t>
      </w:r>
    </w:p>
    <w:p w14:paraId="262ED7FB" w14:textId="6E573589" w:rsidR="00E8361C" w:rsidRDefault="00E8361C" w:rsidP="00E8361C">
      <w:pPr>
        <w:ind w:left="510" w:hanging="283"/>
        <w:jc w:val="left"/>
        <w:rPr>
          <w:rFonts w:ascii="游明朝" w:hAnsi="游明朝"/>
          <w:color w:val="000000"/>
        </w:rPr>
      </w:pPr>
      <w:r>
        <w:rPr>
          <w:rFonts w:ascii="游明朝" w:hAnsi="游明朝"/>
          <w:color w:val="000000"/>
        </w:rPr>
        <w:t>・急性胆嚢炎の多くは</w:t>
      </w:r>
      <w:r>
        <w:rPr>
          <w:rFonts w:ascii="游明朝" w:hAnsi="游明朝"/>
          <w:b/>
          <w:color w:val="000000"/>
        </w:rPr>
        <w:t>胆石による胆嚢管の閉塞</w:t>
      </w:r>
      <w:r>
        <w:rPr>
          <w:rFonts w:ascii="游明朝" w:hAnsi="游明朝"/>
          <w:color w:val="000000"/>
        </w:rPr>
        <w:t>が原因である。</w:t>
      </w:r>
    </w:p>
    <w:p w14:paraId="7B13031B" w14:textId="6E917691" w:rsidR="00E8361C" w:rsidRDefault="00E8361C" w:rsidP="00E8361C">
      <w:pPr>
        <w:ind w:left="510" w:hanging="283"/>
        <w:jc w:val="left"/>
        <w:rPr>
          <w:rFonts w:ascii="游明朝" w:hAnsi="游明朝"/>
          <w:color w:val="000000"/>
        </w:rPr>
      </w:pPr>
      <w:r>
        <w:rPr>
          <w:rFonts w:ascii="游明朝" w:hAnsi="游明朝"/>
          <w:color w:val="000000"/>
        </w:rPr>
        <w:t>・</w:t>
      </w:r>
      <w:r>
        <w:rPr>
          <w:rFonts w:ascii="游明朝" w:hAnsi="游明朝"/>
          <w:b/>
          <w:color w:val="000000"/>
        </w:rPr>
        <w:t>Murphy徴候</w:t>
      </w:r>
      <w:r>
        <w:rPr>
          <w:rFonts w:ascii="游明朝" w:hAnsi="游明朝"/>
          <w:color w:val="000000"/>
        </w:rPr>
        <w:t>：右季肋部を圧迫しながら深吸気させると、痛みで吸気が止まる。陽性は急性胆嚢炎を示唆する。</w:t>
      </w:r>
    </w:p>
    <w:p w14:paraId="5AC797FD" w14:textId="0ACB9364" w:rsidR="00E8361C" w:rsidRDefault="00E8361C" w:rsidP="00E8361C">
      <w:pPr>
        <w:ind w:left="510" w:hanging="283"/>
        <w:jc w:val="left"/>
        <w:rPr>
          <w:rFonts w:ascii="游明朝" w:hAnsi="游明朝"/>
          <w:color w:val="000000"/>
        </w:rPr>
      </w:pPr>
      <w:r>
        <w:rPr>
          <w:rFonts w:ascii="游明朝" w:hAnsi="游明朝"/>
          <w:color w:val="000000"/>
        </w:rPr>
        <w:t>・リスク因子は「</w:t>
      </w:r>
      <w:r>
        <w:rPr>
          <w:rFonts w:ascii="游明朝" w:hAnsi="游明朝"/>
          <w:b/>
          <w:color w:val="000000"/>
        </w:rPr>
        <w:t>女性・40歳代・肥満・多産</w:t>
      </w:r>
      <w:r>
        <w:rPr>
          <w:rFonts w:ascii="游明朝" w:hAnsi="游明朝"/>
          <w:color w:val="000000"/>
        </w:rPr>
        <w:t>」と覚える。</w:t>
      </w:r>
    </w:p>
    <w:p w14:paraId="02976E41" w14:textId="0C17949D" w:rsidR="00E8361C" w:rsidRDefault="00E8361C" w:rsidP="00E8361C">
      <w:pPr>
        <w:ind w:left="510" w:hanging="283"/>
        <w:jc w:val="left"/>
        <w:rPr>
          <w:rFonts w:ascii="游明朝" w:hAnsi="游明朝"/>
          <w:color w:val="000000"/>
        </w:rPr>
      </w:pPr>
      <w:r>
        <w:rPr>
          <w:rFonts w:ascii="游明朝" w:hAnsi="游明朝"/>
          <w:color w:val="000000"/>
        </w:rPr>
        <w:t>・第一選択の画像検査は</w:t>
      </w:r>
      <w:r>
        <w:rPr>
          <w:rFonts w:ascii="游明朝" w:hAnsi="游明朝"/>
          <w:b/>
          <w:color w:val="000000"/>
        </w:rPr>
        <w:t>腹部超音波検査</w:t>
      </w:r>
      <w:r>
        <w:rPr>
          <w:rFonts w:ascii="游明朝" w:hAnsi="游明朝"/>
          <w:color w:val="000000"/>
        </w:rPr>
        <w:t>。</w:t>
      </w:r>
    </w:p>
    <w:p w14:paraId="2A46ADDB" w14:textId="25AEC464" w:rsidR="00E8361C" w:rsidRDefault="00E8361C" w:rsidP="00E8361C">
      <w:pPr>
        <w:ind w:left="510" w:hanging="283"/>
        <w:jc w:val="left"/>
        <w:rPr>
          <w:rFonts w:ascii="游明朝" w:hAnsi="游明朝"/>
          <w:color w:val="000000"/>
        </w:rPr>
      </w:pPr>
      <w:r>
        <w:rPr>
          <w:rFonts w:ascii="游明朝" w:hAnsi="游明朝"/>
          <w:color w:val="000000"/>
        </w:rPr>
        <w:t>・標準的な手術は</w:t>
      </w:r>
      <w:r>
        <w:rPr>
          <w:rFonts w:ascii="游明朝" w:hAnsi="游明朝"/>
          <w:b/>
          <w:color w:val="000000"/>
        </w:rPr>
        <w:t>腹腔鏡下胆嚢摘出術</w:t>
      </w:r>
      <w:r>
        <w:rPr>
          <w:rFonts w:ascii="游明朝" w:hAnsi="游明朝"/>
          <w:color w:val="000000"/>
        </w:rPr>
        <w:t>。手術困難例には</w:t>
      </w:r>
      <w:r>
        <w:rPr>
          <w:rFonts w:ascii="游明朝" w:hAnsi="游明朝"/>
          <w:b/>
          <w:color w:val="000000"/>
        </w:rPr>
        <w:t>PTGBD</w:t>
      </w:r>
      <w:r>
        <w:rPr>
          <w:rFonts w:ascii="游明朝" w:hAnsi="游明朝"/>
          <w:color w:val="000000"/>
        </w:rPr>
        <w:t>を行う。</w:t>
      </w:r>
    </w:p>
    <w:p w14:paraId="6E1F4DF5" w14:textId="0EC24AD3" w:rsidR="00E8361C" w:rsidRDefault="00E8361C" w:rsidP="00E8361C">
      <w:pPr>
        <w:ind w:left="510" w:hanging="283"/>
        <w:jc w:val="left"/>
        <w:rPr>
          <w:rFonts w:ascii="游明朝" w:hAnsi="游明朝"/>
          <w:color w:val="000000"/>
        </w:rPr>
      </w:pPr>
      <w:r>
        <w:rPr>
          <w:rFonts w:ascii="游明朝" w:hAnsi="游明朝"/>
          <w:color w:val="000000"/>
        </w:rPr>
        <w:t>・黄疸を伴う場合は</w:t>
      </w:r>
      <w:r>
        <w:rPr>
          <w:rFonts w:ascii="游明朝" w:hAnsi="游明朝"/>
          <w:b/>
          <w:color w:val="000000"/>
        </w:rPr>
        <w:t>総胆管結石・胆管炎</w:t>
      </w:r>
      <w:r>
        <w:rPr>
          <w:rFonts w:ascii="游明朝" w:hAnsi="游明朝"/>
          <w:color w:val="000000"/>
        </w:rPr>
        <w:t>の合併を疑う（Charcot 3徴）。</w:t>
      </w:r>
    </w:p>
    <w:p w14:paraId="6ED28FE7" w14:textId="78D2337F" w:rsidR="00E8361C" w:rsidRDefault="00E8361C" w:rsidP="00872305">
      <w:pPr>
        <w:ind w:left="510" w:hanging="283"/>
        <w:jc w:val="left"/>
        <w:rPr>
          <w:rFonts w:ascii="游明朝" w:hAnsi="游明朝" w:hint="eastAsia"/>
          <w:color w:val="000000"/>
        </w:rPr>
      </w:pPr>
      <w:r>
        <w:rPr>
          <w:rFonts w:ascii="游明朝" w:hAnsi="游明朝"/>
          <w:color w:val="000000"/>
        </w:rPr>
        <w:t>・腹腔鏡下手術後の</w:t>
      </w:r>
      <w:r>
        <w:rPr>
          <w:rFonts w:ascii="游明朝" w:hAnsi="游明朝"/>
          <w:b/>
          <w:color w:val="000000"/>
        </w:rPr>
        <w:t>右肩の痛み</w:t>
      </w:r>
      <w:r>
        <w:rPr>
          <w:rFonts w:ascii="游明朝" w:hAnsi="游明朝"/>
          <w:color w:val="000000"/>
        </w:rPr>
        <w:t>は送気によるもので、経過とともに軽快する。</w:t>
      </w:r>
    </w:p>
    <w:p w14:paraId="31B1E6E0" w14:textId="10F2DC5F" w:rsidR="00E8361C" w:rsidRDefault="00E8361C" w:rsidP="00872305">
      <w:pPr>
        <w:rPr>
          <w:rFonts w:ascii="Yu Gothic" w:eastAsia="Yu Gothic" w:hAnsi="Yu Gothic"/>
          <w:b/>
          <w:color w:val="002060"/>
          <w:sz w:val="26"/>
        </w:rPr>
      </w:pPr>
      <w:r>
        <w:rPr>
          <w:rFonts w:ascii="Yu Gothic" w:eastAsia="Yu Gothic" w:hAnsi="Yu Gothic"/>
          <w:b/>
          <w:color w:val="002060"/>
          <w:sz w:val="26"/>
        </w:rPr>
        <w:t>9．復習ワーク</w:t>
      </w:r>
    </w:p>
    <w:p w14:paraId="31BB9427" w14:textId="042F739D" w:rsidR="00E8361C" w:rsidRDefault="00E8361C" w:rsidP="00872305">
      <w:pPr>
        <w:rPr>
          <w:rFonts w:ascii="Yu Gothic" w:eastAsia="Yu Gothic" w:hAnsi="Yu Gothic"/>
          <w:b/>
          <w:color w:val="000000"/>
          <w:sz w:val="23"/>
        </w:rPr>
      </w:pPr>
      <w:r>
        <w:rPr>
          <w:rFonts w:ascii="Yu Gothic" w:eastAsia="Yu Gothic" w:hAnsi="Yu Gothic"/>
          <w:b/>
          <w:color w:val="000000"/>
          <w:sz w:val="23"/>
        </w:rPr>
        <w:t>問1</w:t>
      </w:r>
    </w:p>
    <w:p w14:paraId="75E871F1" w14:textId="71681326" w:rsidR="00E8361C" w:rsidRDefault="00E8361C" w:rsidP="00E8361C">
      <w:pPr>
        <w:ind w:left="170"/>
        <w:jc w:val="left"/>
        <w:rPr>
          <w:rFonts w:ascii="游明朝" w:hAnsi="游明朝"/>
          <w:color w:val="000000"/>
        </w:rPr>
      </w:pPr>
      <w:r>
        <w:rPr>
          <w:rFonts w:ascii="游明朝" w:hAnsi="游明朝"/>
          <w:color w:val="000000"/>
        </w:rPr>
        <w:t>急性胆嚢炎と慢性胆嚢炎の病態の違いを説明しなさい。</w:t>
      </w:r>
    </w:p>
    <w:p w14:paraId="42894FED" w14:textId="28CC095F" w:rsidR="00E8361C" w:rsidRDefault="00E8361C" w:rsidP="00872305">
      <w:pPr>
        <w:rPr>
          <w:rFonts w:ascii="Yu Gothic" w:eastAsia="Yu Gothic" w:hAnsi="Yu Gothic"/>
          <w:b/>
          <w:color w:val="000000"/>
          <w:sz w:val="23"/>
        </w:rPr>
      </w:pPr>
      <w:r>
        <w:rPr>
          <w:rFonts w:ascii="Yu Gothic" w:eastAsia="Yu Gothic" w:hAnsi="Yu Gothic"/>
          <w:b/>
          <w:color w:val="000000"/>
          <w:sz w:val="23"/>
        </w:rPr>
        <w:t>問2</w:t>
      </w:r>
    </w:p>
    <w:p w14:paraId="57D7425A" w14:textId="78196BCE" w:rsidR="00E8361C" w:rsidRDefault="00E8361C" w:rsidP="00E8361C">
      <w:pPr>
        <w:ind w:left="170"/>
        <w:jc w:val="left"/>
        <w:rPr>
          <w:rFonts w:ascii="游明朝" w:hAnsi="游明朝"/>
          <w:color w:val="000000"/>
        </w:rPr>
      </w:pPr>
      <w:r>
        <w:rPr>
          <w:rFonts w:ascii="游明朝" w:hAnsi="游明朝"/>
          <w:color w:val="000000"/>
        </w:rPr>
        <w:t>急性胆嚢炎に特徴的な症状を3つ挙げ、Murphy徴候について説明しなさい。</w:t>
      </w:r>
    </w:p>
    <w:p w14:paraId="617F7DCA" w14:textId="73099FD3" w:rsidR="00E8361C" w:rsidRDefault="00E8361C" w:rsidP="00872305">
      <w:pPr>
        <w:rPr>
          <w:rFonts w:ascii="Yu Gothic" w:eastAsia="Yu Gothic" w:hAnsi="Yu Gothic"/>
          <w:b/>
          <w:color w:val="000000"/>
          <w:sz w:val="23"/>
        </w:rPr>
      </w:pPr>
      <w:r>
        <w:rPr>
          <w:rFonts w:ascii="Yu Gothic" w:eastAsia="Yu Gothic" w:hAnsi="Yu Gothic"/>
          <w:b/>
          <w:color w:val="000000"/>
          <w:sz w:val="23"/>
        </w:rPr>
        <w:t>問3</w:t>
      </w:r>
    </w:p>
    <w:p w14:paraId="25805A7C" w14:textId="481C1905" w:rsidR="00E8361C" w:rsidRDefault="00E8361C" w:rsidP="00E8361C">
      <w:pPr>
        <w:ind w:left="170"/>
        <w:jc w:val="left"/>
        <w:rPr>
          <w:rFonts w:ascii="游明朝" w:hAnsi="游明朝"/>
          <w:color w:val="000000"/>
        </w:rPr>
      </w:pPr>
      <w:r>
        <w:rPr>
          <w:rFonts w:ascii="游明朝" w:hAnsi="游明朝"/>
          <w:color w:val="000000"/>
        </w:rPr>
        <w:t>胆嚢炎の診断に用いられる主な検査と、それぞれで確認できる所見を説明しなさい。</w:t>
      </w:r>
    </w:p>
    <w:p w14:paraId="75AD8795" w14:textId="1D3752BF" w:rsidR="00E8361C" w:rsidRDefault="00E8361C" w:rsidP="00872305">
      <w:pPr>
        <w:rPr>
          <w:rFonts w:ascii="Yu Gothic" w:eastAsia="Yu Gothic" w:hAnsi="Yu Gothic"/>
          <w:b/>
          <w:color w:val="000000"/>
          <w:sz w:val="23"/>
        </w:rPr>
      </w:pPr>
      <w:r>
        <w:rPr>
          <w:rFonts w:ascii="Yu Gothic" w:eastAsia="Yu Gothic" w:hAnsi="Yu Gothic"/>
          <w:b/>
          <w:color w:val="000000"/>
          <w:sz w:val="23"/>
        </w:rPr>
        <w:t>問4</w:t>
      </w:r>
    </w:p>
    <w:p w14:paraId="12E889DB" w14:textId="7DFD483C" w:rsidR="00E8361C" w:rsidRDefault="00E8361C" w:rsidP="00E8361C">
      <w:pPr>
        <w:ind w:left="170"/>
        <w:jc w:val="left"/>
        <w:rPr>
          <w:rFonts w:ascii="游明朝" w:hAnsi="游明朝"/>
          <w:color w:val="000000"/>
        </w:rPr>
      </w:pPr>
      <w:r>
        <w:rPr>
          <w:rFonts w:ascii="游明朝" w:hAnsi="游明朝"/>
          <w:color w:val="000000"/>
        </w:rPr>
        <w:t>胆嚢炎の保存的治療と外科的治療の違いを説明しなさい。</w:t>
      </w:r>
    </w:p>
    <w:p w14:paraId="547965B7" w14:textId="503FF0BA" w:rsidR="00E8361C" w:rsidRDefault="00E8361C" w:rsidP="00872305">
      <w:pPr>
        <w:rPr>
          <w:rFonts w:ascii="Yu Gothic" w:eastAsia="Yu Gothic" w:hAnsi="Yu Gothic"/>
          <w:b/>
          <w:color w:val="000000"/>
          <w:sz w:val="23"/>
        </w:rPr>
      </w:pPr>
      <w:r>
        <w:rPr>
          <w:rFonts w:ascii="Yu Gothic" w:eastAsia="Yu Gothic" w:hAnsi="Yu Gothic"/>
          <w:b/>
          <w:color w:val="000000"/>
          <w:sz w:val="23"/>
        </w:rPr>
        <w:t>問5</w:t>
      </w:r>
    </w:p>
    <w:p w14:paraId="499EDFE1" w14:textId="6EFF8E5B" w:rsidR="00E8361C" w:rsidRDefault="00E8361C" w:rsidP="00E8361C">
      <w:pPr>
        <w:ind w:left="170"/>
        <w:jc w:val="left"/>
        <w:rPr>
          <w:rFonts w:ascii="游明朝" w:hAnsi="游明朝"/>
          <w:color w:val="000000"/>
        </w:rPr>
      </w:pPr>
      <w:r>
        <w:rPr>
          <w:rFonts w:ascii="游明朝" w:hAnsi="游明朝"/>
          <w:color w:val="000000"/>
        </w:rPr>
        <w:t>胆嚢摘出術の術前・術後の看護ケアを、それぞれ3つ挙げなさい。</w:t>
      </w:r>
    </w:p>
    <w:p w14:paraId="2AC9243A" w14:textId="017FA189" w:rsidR="00E8361C" w:rsidRDefault="00E8361C" w:rsidP="00E8361C">
      <w:pPr>
        <w:pStyle w:val="2"/>
        <w:spacing w:after="60"/>
        <w:rPr>
          <w:rFonts w:ascii="Yu Gothic" w:eastAsia="Yu Gothic" w:hAnsi="Yu Gothic"/>
          <w:b/>
          <w:color w:val="000000"/>
          <w:sz w:val="23"/>
        </w:rPr>
      </w:pPr>
      <w:r>
        <w:rPr>
          <w:rFonts w:ascii="Yu Gothic" w:eastAsia="Yu Gothic" w:hAnsi="Yu Gothic"/>
          <w:b/>
          <w:color w:val="000000"/>
          <w:sz w:val="23"/>
        </w:rPr>
        <w:lastRenderedPageBreak/>
        <w:t>問6</w:t>
      </w:r>
    </w:p>
    <w:p w14:paraId="6BD1D0FD" w14:textId="6B4B60BF" w:rsidR="00E8361C" w:rsidRDefault="00E8361C" w:rsidP="00E8361C">
      <w:pPr>
        <w:ind w:left="170"/>
        <w:jc w:val="left"/>
        <w:rPr>
          <w:rFonts w:ascii="游明朝" w:hAnsi="游明朝"/>
          <w:color w:val="000000"/>
        </w:rPr>
      </w:pPr>
      <w:r>
        <w:rPr>
          <w:rFonts w:ascii="游明朝" w:hAnsi="游明朝"/>
          <w:color w:val="000000"/>
        </w:rPr>
        <w:t>術後の食事再開の進め方と、退院後の食事指導について説明しなさい。</w:t>
      </w:r>
    </w:p>
    <w:p w14:paraId="29CB2289" w14:textId="70F8B83C" w:rsidR="00E8361C" w:rsidRDefault="00E8361C" w:rsidP="00872305">
      <w:pPr>
        <w:rPr>
          <w:rFonts w:ascii="Yu Gothic" w:eastAsia="Yu Gothic" w:hAnsi="Yu Gothic"/>
          <w:b/>
          <w:color w:val="000000"/>
          <w:sz w:val="23"/>
        </w:rPr>
      </w:pPr>
      <w:r>
        <w:rPr>
          <w:rFonts w:ascii="Yu Gothic" w:eastAsia="Yu Gothic" w:hAnsi="Yu Gothic"/>
          <w:b/>
          <w:color w:val="000000"/>
          <w:sz w:val="23"/>
        </w:rPr>
        <w:t>問7</w:t>
      </w:r>
    </w:p>
    <w:p w14:paraId="06C2C1D8" w14:textId="4D117738" w:rsidR="00E8361C" w:rsidRDefault="00E8361C" w:rsidP="00872305">
      <w:pPr>
        <w:ind w:left="170"/>
        <w:jc w:val="left"/>
        <w:rPr>
          <w:rFonts w:ascii="游明朝" w:hAnsi="游明朝" w:hint="eastAsia"/>
          <w:color w:val="000000"/>
        </w:rPr>
      </w:pPr>
      <w:r>
        <w:rPr>
          <w:rFonts w:ascii="游明朝" w:hAnsi="游明朝"/>
          <w:color w:val="000000"/>
        </w:rPr>
        <w:t>術後に「発熱が続き、黄疸が出現した」場合、何を疑い、どう対応するか述べなさい。</w:t>
      </w:r>
    </w:p>
    <w:p w14:paraId="40E19292" w14:textId="28C0BCCA" w:rsidR="00E8361C" w:rsidRPr="00872305" w:rsidRDefault="00E8361C" w:rsidP="00872305">
      <w:pPr>
        <w:rPr>
          <w:rFonts w:ascii="Yu Gothic" w:eastAsia="Yu Gothic" w:hAnsi="Yu Gothic"/>
          <w:b/>
          <w:color w:val="EE0000"/>
          <w:sz w:val="26"/>
        </w:rPr>
      </w:pPr>
      <w:r w:rsidRPr="00872305">
        <w:rPr>
          <w:rFonts w:ascii="Yu Gothic" w:eastAsia="Yu Gothic" w:hAnsi="Yu Gothic"/>
          <w:b/>
          <w:color w:val="EE0000"/>
          <w:sz w:val="26"/>
        </w:rPr>
        <w:t>10．復習ワーク　解答例</w:t>
      </w:r>
    </w:p>
    <w:p w14:paraId="69B39257" w14:textId="29020619" w:rsidR="00E8361C" w:rsidRDefault="00E8361C" w:rsidP="00872305">
      <w:pPr>
        <w:rPr>
          <w:rFonts w:ascii="Yu Gothic" w:eastAsia="Yu Gothic" w:hAnsi="Yu Gothic"/>
          <w:b/>
          <w:color w:val="000000"/>
          <w:sz w:val="23"/>
        </w:rPr>
      </w:pPr>
      <w:r>
        <w:rPr>
          <w:rFonts w:ascii="Yu Gothic" w:eastAsia="Yu Gothic" w:hAnsi="Yu Gothic"/>
          <w:b/>
          <w:color w:val="000000"/>
          <w:sz w:val="23"/>
        </w:rPr>
        <w:t>問1</w:t>
      </w:r>
    </w:p>
    <w:p w14:paraId="0F313B6A" w14:textId="6EC10189" w:rsidR="00E8361C" w:rsidRDefault="00E8361C" w:rsidP="00E8361C">
      <w:pPr>
        <w:ind w:left="510" w:hanging="283"/>
        <w:jc w:val="left"/>
        <w:rPr>
          <w:rFonts w:ascii="游明朝" w:hAnsi="游明朝"/>
          <w:color w:val="000000"/>
        </w:rPr>
      </w:pPr>
      <w:r>
        <w:rPr>
          <w:rFonts w:ascii="游明朝" w:hAnsi="游明朝"/>
          <w:color w:val="000000"/>
        </w:rPr>
        <w:t>・急性胆嚢炎：胆石が胆嚢管を閉塞して胆汁がうっ滞し、内圧上昇と血流障害に細菌感染が加わって急性の炎症が起こる。右季肋部の激しい痛み、発熱、悪心・嘔吐が特徴である。</w:t>
      </w:r>
    </w:p>
    <w:p w14:paraId="1F6C7BC4" w14:textId="1FD4CB46" w:rsidR="00E8361C" w:rsidRDefault="00E8361C" w:rsidP="00E8361C">
      <w:pPr>
        <w:ind w:left="510" w:hanging="283"/>
        <w:jc w:val="left"/>
        <w:rPr>
          <w:rFonts w:ascii="游明朝" w:hAnsi="游明朝"/>
          <w:color w:val="000000"/>
        </w:rPr>
      </w:pPr>
      <w:r>
        <w:rPr>
          <w:rFonts w:ascii="游明朝" w:hAnsi="游明朝"/>
          <w:color w:val="000000"/>
        </w:rPr>
        <w:t>・慢性胆嚢炎：急性炎症のくり返しや胆石の持続的な刺激により、胆嚢壁が線維化・肥厚し萎縮する。症状は軽度で持続的な右上腹部の不快感や、脂肪食後の膨満感が中心となる。</w:t>
      </w:r>
    </w:p>
    <w:p w14:paraId="70E5067E" w14:textId="1D370DF5" w:rsidR="00E8361C" w:rsidRDefault="00E8361C" w:rsidP="00872305">
      <w:pPr>
        <w:rPr>
          <w:rFonts w:ascii="Yu Gothic" w:eastAsia="Yu Gothic" w:hAnsi="Yu Gothic"/>
          <w:b/>
          <w:color w:val="000000"/>
          <w:sz w:val="23"/>
        </w:rPr>
      </w:pPr>
      <w:r>
        <w:rPr>
          <w:rFonts w:ascii="Yu Gothic" w:eastAsia="Yu Gothic" w:hAnsi="Yu Gothic"/>
          <w:b/>
          <w:color w:val="000000"/>
          <w:sz w:val="23"/>
        </w:rPr>
        <w:t>問2</w:t>
      </w:r>
    </w:p>
    <w:p w14:paraId="18F47F1E" w14:textId="76BD6601" w:rsidR="00E8361C" w:rsidRDefault="00E8361C" w:rsidP="00E8361C">
      <w:pPr>
        <w:ind w:left="510" w:hanging="283"/>
        <w:jc w:val="left"/>
        <w:rPr>
          <w:rFonts w:ascii="游明朝" w:hAnsi="游明朝"/>
          <w:color w:val="000000"/>
        </w:rPr>
      </w:pPr>
      <w:r>
        <w:rPr>
          <w:rFonts w:ascii="游明朝" w:hAnsi="游明朝"/>
          <w:color w:val="000000"/>
        </w:rPr>
        <w:t>・症状：① 右季肋部痛（背部・右肩へ放散、脂肪食後に誘発）② 発熱・悪寒 ③ 悪心・嘔吐</w:t>
      </w:r>
    </w:p>
    <w:p w14:paraId="0C3448FB" w14:textId="4CE0737D" w:rsidR="00E8361C" w:rsidRDefault="00E8361C" w:rsidP="00E8361C">
      <w:pPr>
        <w:ind w:left="510" w:hanging="283"/>
        <w:jc w:val="left"/>
        <w:rPr>
          <w:rFonts w:ascii="游明朝" w:hAnsi="游明朝"/>
          <w:color w:val="000000"/>
        </w:rPr>
      </w:pPr>
      <w:r>
        <w:rPr>
          <w:rFonts w:ascii="游明朝" w:hAnsi="游明朝"/>
          <w:color w:val="000000"/>
        </w:rPr>
        <w:t>・Murphy徴候：右季肋部に手指を当てて深く息を吸ってもらうと、下降した胆嚢が手指に当たって痛みが生じ、患者が吸気を途中で止めてしまう現象。陽性であれば急性胆嚢炎の可能性が高い。</w:t>
      </w:r>
    </w:p>
    <w:p w14:paraId="0544841D" w14:textId="308D00E9" w:rsidR="00E8361C" w:rsidRDefault="00E8361C" w:rsidP="00872305">
      <w:pPr>
        <w:rPr>
          <w:rFonts w:ascii="Yu Gothic" w:eastAsia="Yu Gothic" w:hAnsi="Yu Gothic"/>
          <w:b/>
          <w:color w:val="000000"/>
          <w:sz w:val="23"/>
        </w:rPr>
      </w:pPr>
      <w:r>
        <w:rPr>
          <w:rFonts w:ascii="Yu Gothic" w:eastAsia="Yu Gothic" w:hAnsi="Yu Gothic"/>
          <w:b/>
          <w:color w:val="000000"/>
          <w:sz w:val="23"/>
        </w:rPr>
        <w:t>問3</w:t>
      </w:r>
    </w:p>
    <w:p w14:paraId="4A15BCEB" w14:textId="3EFD5618" w:rsidR="00E8361C" w:rsidRDefault="00E8361C" w:rsidP="00E8361C">
      <w:pPr>
        <w:ind w:left="510" w:hanging="283"/>
        <w:jc w:val="left"/>
        <w:rPr>
          <w:rFonts w:ascii="游明朝" w:hAnsi="游明朝"/>
          <w:color w:val="000000"/>
        </w:rPr>
      </w:pPr>
      <w:r>
        <w:rPr>
          <w:rFonts w:ascii="游明朝" w:hAnsi="游明朝"/>
          <w:color w:val="000000"/>
        </w:rPr>
        <w:t>・腹部超音波検査：胆石、胆嚢壁の肥厚（4mm以上）、胆嚢腫大、胆嚢周囲の液体貯留を確認できる。第一選択の検査である。</w:t>
      </w:r>
    </w:p>
    <w:p w14:paraId="05BC4EAA" w14:textId="24227A65" w:rsidR="00E8361C" w:rsidRDefault="00E8361C" w:rsidP="00E8361C">
      <w:pPr>
        <w:ind w:left="510" w:hanging="283"/>
        <w:jc w:val="left"/>
        <w:rPr>
          <w:rFonts w:ascii="游明朝" w:hAnsi="游明朝"/>
          <w:color w:val="000000"/>
        </w:rPr>
      </w:pPr>
      <w:r>
        <w:rPr>
          <w:rFonts w:ascii="游明朝" w:hAnsi="游明朝"/>
          <w:color w:val="000000"/>
        </w:rPr>
        <w:t>・血液検査：白血球増加、CRP上昇（炎症）、ALP・γ-GTPなどの肝胆道系酵素の上昇。総ビリルビン上昇があれば胆管閉塞を疑う。</w:t>
      </w:r>
    </w:p>
    <w:p w14:paraId="712013E2" w14:textId="76A7B3D8" w:rsidR="00E8361C" w:rsidRDefault="00E8361C" w:rsidP="00E8361C">
      <w:pPr>
        <w:ind w:left="510" w:hanging="283"/>
        <w:jc w:val="left"/>
        <w:rPr>
          <w:rFonts w:ascii="游明朝" w:hAnsi="游明朝"/>
          <w:color w:val="000000"/>
        </w:rPr>
      </w:pPr>
      <w:r>
        <w:rPr>
          <w:rFonts w:ascii="游明朝" w:hAnsi="游明朝"/>
          <w:color w:val="000000"/>
        </w:rPr>
        <w:t>・CT・MRCP：炎症の広がり、膿瘍、穿孔の評価、および総胆管結石の有無の確認に用いる。</w:t>
      </w:r>
    </w:p>
    <w:p w14:paraId="395A6C69" w14:textId="5CFDBA88" w:rsidR="00E8361C" w:rsidRDefault="00E8361C" w:rsidP="00872305">
      <w:pPr>
        <w:rPr>
          <w:rFonts w:ascii="Yu Gothic" w:eastAsia="Yu Gothic" w:hAnsi="Yu Gothic"/>
          <w:b/>
          <w:color w:val="000000"/>
          <w:sz w:val="23"/>
        </w:rPr>
      </w:pPr>
      <w:r>
        <w:rPr>
          <w:rFonts w:ascii="Yu Gothic" w:eastAsia="Yu Gothic" w:hAnsi="Yu Gothic"/>
          <w:b/>
          <w:color w:val="000000"/>
          <w:sz w:val="23"/>
        </w:rPr>
        <w:t>問4</w:t>
      </w:r>
    </w:p>
    <w:p w14:paraId="0011FFF6" w14:textId="4D95260E" w:rsidR="00E8361C" w:rsidRDefault="00E8361C" w:rsidP="00E8361C">
      <w:pPr>
        <w:ind w:left="510" w:hanging="283"/>
        <w:jc w:val="left"/>
        <w:rPr>
          <w:rFonts w:ascii="游明朝" w:hAnsi="游明朝"/>
          <w:color w:val="000000"/>
        </w:rPr>
      </w:pPr>
      <w:r>
        <w:rPr>
          <w:rFonts w:ascii="游明朝" w:hAnsi="游明朝"/>
          <w:color w:val="000000"/>
        </w:rPr>
        <w:t>・保存的治療：絶食と輸液で胆嚢を安静に保ち、抗菌薬で感染を制御する。軽症例や、手術のリスクが高い患者に選択される。</w:t>
      </w:r>
    </w:p>
    <w:p w14:paraId="0ACCAB3A" w14:textId="68D1820C" w:rsidR="00E8361C" w:rsidRDefault="00E8361C" w:rsidP="00E8361C">
      <w:pPr>
        <w:ind w:left="510" w:hanging="283"/>
        <w:jc w:val="left"/>
        <w:rPr>
          <w:rFonts w:ascii="游明朝" w:hAnsi="游明朝"/>
          <w:color w:val="000000"/>
        </w:rPr>
      </w:pPr>
      <w:r>
        <w:rPr>
          <w:rFonts w:ascii="游明朝" w:hAnsi="游明朝"/>
          <w:color w:val="000000"/>
        </w:rPr>
        <w:t>・外科的治療：腹腔鏡下胆嚢摘出術が標準である。全身状態が許せば発症早期の手術が推奨される。重症で手術が困難な場合は、まずPTGBDで胆汁をドレナージし、状態が改善してから待機的に手術を行う。</w:t>
      </w:r>
    </w:p>
    <w:p w14:paraId="1466EBFC" w14:textId="4B77E947" w:rsidR="00E8361C" w:rsidRDefault="00E8361C" w:rsidP="00872305">
      <w:pPr>
        <w:rPr>
          <w:rFonts w:ascii="Yu Gothic" w:eastAsia="Yu Gothic" w:hAnsi="Yu Gothic"/>
          <w:b/>
          <w:color w:val="000000"/>
          <w:sz w:val="23"/>
        </w:rPr>
      </w:pPr>
      <w:r>
        <w:rPr>
          <w:rFonts w:ascii="Yu Gothic" w:eastAsia="Yu Gothic" w:hAnsi="Yu Gothic"/>
          <w:b/>
          <w:color w:val="000000"/>
          <w:sz w:val="23"/>
        </w:rPr>
        <w:t>問5</w:t>
      </w:r>
    </w:p>
    <w:p w14:paraId="1118537D" w14:textId="6D479DD3" w:rsidR="00E8361C" w:rsidRDefault="00E8361C" w:rsidP="00E8361C">
      <w:pPr>
        <w:ind w:left="510" w:hanging="283"/>
        <w:jc w:val="left"/>
        <w:rPr>
          <w:rFonts w:ascii="游明朝" w:hAnsi="游明朝"/>
          <w:color w:val="000000"/>
        </w:rPr>
      </w:pPr>
      <w:r>
        <w:rPr>
          <w:rFonts w:ascii="游明朝" w:hAnsi="游明朝"/>
          <w:color w:val="000000"/>
        </w:rPr>
        <w:t xml:space="preserve">・術前：① 絶飲食の管理と輸液による水分・電解質の維持 ② バイタルサインと腹部所見の観察 </w:t>
      </w:r>
      <w:r>
        <w:rPr>
          <w:rFonts w:ascii="游明朝" w:hAnsi="游明朝"/>
          <w:color w:val="000000"/>
        </w:rPr>
        <w:lastRenderedPageBreak/>
        <w:t>③ 手術内容の理解を助け、不安を軽減する説明とかかわり（内服薬・アレルギーの確認も行う）</w:t>
      </w:r>
    </w:p>
    <w:p w14:paraId="6936AB83" w14:textId="715EB699" w:rsidR="00E8361C" w:rsidRDefault="00E8361C" w:rsidP="00E8361C">
      <w:pPr>
        <w:ind w:left="510" w:hanging="283"/>
        <w:jc w:val="left"/>
        <w:rPr>
          <w:rFonts w:ascii="游明朝" w:hAnsi="游明朝"/>
          <w:color w:val="000000"/>
        </w:rPr>
      </w:pPr>
      <w:r>
        <w:rPr>
          <w:rFonts w:ascii="游明朝" w:hAnsi="游明朝"/>
          <w:color w:val="000000"/>
        </w:rPr>
        <w:t>・術後：① 創部の出血・感染徴候の観察とドレーン排液の確認 ② NRSなどによる疼痛評価と鎮痛薬の効果確認 ③ 早期離床の支援（ふらつきに注意）と、深呼吸・咳嗽による呼吸器合併症の予防</w:t>
      </w:r>
    </w:p>
    <w:p w14:paraId="069C8A49" w14:textId="3E71BBBB" w:rsidR="00994673" w:rsidRDefault="00E8361C" w:rsidP="00872305">
      <w:pPr>
        <w:rPr>
          <w:rFonts w:ascii="Yu Gothic" w:eastAsia="Yu Gothic" w:hAnsi="Yu Gothic"/>
          <w:b/>
          <w:color w:val="000000"/>
          <w:sz w:val="23"/>
        </w:rPr>
      </w:pPr>
      <w:r>
        <w:rPr>
          <w:rFonts w:ascii="Yu Gothic" w:eastAsia="Yu Gothic" w:hAnsi="Yu Gothic"/>
          <w:b/>
          <w:color w:val="000000"/>
          <w:sz w:val="23"/>
        </w:rPr>
        <w:t>問6</w:t>
      </w:r>
    </w:p>
    <w:p w14:paraId="0CE89A12" w14:textId="526B65CD" w:rsidR="00E8361C" w:rsidRDefault="00E8361C" w:rsidP="00E8361C">
      <w:pPr>
        <w:ind w:left="510" w:hanging="283"/>
        <w:jc w:val="left"/>
        <w:rPr>
          <w:rFonts w:ascii="游明朝" w:hAnsi="游明朝"/>
          <w:color w:val="000000"/>
        </w:rPr>
      </w:pPr>
      <w:r>
        <w:rPr>
          <w:rFonts w:ascii="游明朝" w:hAnsi="游明朝"/>
          <w:color w:val="000000"/>
        </w:rPr>
        <w:t>・食事再開：排ガスなど腸蠕動の回復を確認してから飲水を開始し、流動食から段階的に常食へ進める。腹痛・悪心・下痢の有無を確認しながら調整する。</w:t>
      </w:r>
    </w:p>
    <w:p w14:paraId="4DAFB7E5" w14:textId="692EB90F" w:rsidR="00E8361C" w:rsidRDefault="00E8361C" w:rsidP="00E8361C">
      <w:pPr>
        <w:ind w:left="510" w:hanging="283"/>
        <w:jc w:val="left"/>
        <w:rPr>
          <w:rFonts w:ascii="游明朝" w:hAnsi="游明朝"/>
          <w:color w:val="000000"/>
        </w:rPr>
      </w:pPr>
      <w:r>
        <w:rPr>
          <w:rFonts w:ascii="游明朝" w:hAnsi="游明朝"/>
          <w:color w:val="000000"/>
        </w:rPr>
        <w:t>・退院後：胆汁は肝臓でつくられ続けるため、長期にわたる厳しい脂肪制限は不要である。ただし術後しばらくは脂肪の多い食事で下痢や腹部不快感が出やすいので、少量ずつ様子をみながら戻していくよう説明する。</w:t>
      </w:r>
    </w:p>
    <w:p w14:paraId="4DDDE162" w14:textId="541C4D42" w:rsidR="00E8361C" w:rsidRDefault="00E8361C" w:rsidP="00872305">
      <w:pPr>
        <w:rPr>
          <w:rFonts w:ascii="Yu Gothic" w:eastAsia="Yu Gothic" w:hAnsi="Yu Gothic"/>
          <w:b/>
          <w:color w:val="000000"/>
          <w:sz w:val="23"/>
        </w:rPr>
      </w:pPr>
      <w:r>
        <w:rPr>
          <w:rFonts w:ascii="Yu Gothic" w:eastAsia="Yu Gothic" w:hAnsi="Yu Gothic"/>
          <w:b/>
          <w:color w:val="000000"/>
          <w:sz w:val="23"/>
        </w:rPr>
        <w:t>問7</w:t>
      </w:r>
    </w:p>
    <w:p w14:paraId="4D6BF01B" w14:textId="4A3A6A1E" w:rsidR="00E8361C" w:rsidRDefault="00E8361C" w:rsidP="00872305">
      <w:pPr>
        <w:ind w:left="510" w:hanging="283"/>
        <w:jc w:val="left"/>
        <w:rPr>
          <w:rFonts w:ascii="游明朝" w:hAnsi="游明朝" w:hint="eastAsia"/>
          <w:color w:val="000000"/>
        </w:rPr>
      </w:pPr>
      <w:r>
        <w:rPr>
          <w:rFonts w:ascii="游明朝" w:hAnsi="游明朝"/>
          <w:color w:val="000000"/>
        </w:rPr>
        <w:t>・胆汁漏、胆管損傷、遺残結石、腹腔内感染などを疑う。バイタルサイン、腹部所見、ドレーン排液の性状と量、皮膚・眼球の黄染、尿の色を確認し、速やかに医師に報告する。血液検査（肝胆道系酵素、ビリルビン、炎症反応）や画像検査の準備を行う。</w:t>
      </w:r>
    </w:p>
    <w:p w14:paraId="7A114BAD" w14:textId="04911919" w:rsidR="00E8361C" w:rsidRDefault="00E8361C" w:rsidP="00872305">
      <w:pPr>
        <w:rPr>
          <w:rFonts w:ascii="Yu Gothic" w:eastAsia="Yu Gothic" w:hAnsi="Yu Gothic"/>
          <w:b/>
          <w:color w:val="002060"/>
          <w:sz w:val="26"/>
        </w:rPr>
      </w:pPr>
      <w:r>
        <w:rPr>
          <w:rFonts w:ascii="Yu Gothic" w:eastAsia="Yu Gothic" w:hAnsi="Yu Gothic"/>
          <w:b/>
          <w:color w:val="002060"/>
          <w:sz w:val="26"/>
        </w:rPr>
        <w:t>11．事例演習</w:t>
      </w:r>
    </w:p>
    <w:p w14:paraId="3C77D57C" w14:textId="5C45D056" w:rsidR="00E8361C" w:rsidRDefault="00E8361C" w:rsidP="00872305">
      <w:pPr>
        <w:rPr>
          <w:rFonts w:ascii="Yu Gothic" w:eastAsia="Yu Gothic" w:hAnsi="Yu Gothic"/>
          <w:b/>
          <w:color w:val="000000"/>
          <w:sz w:val="23"/>
        </w:rPr>
      </w:pPr>
      <w:r>
        <w:rPr>
          <w:rFonts w:ascii="Yu Gothic" w:eastAsia="Yu Gothic" w:hAnsi="Yu Gothic"/>
          <w:b/>
          <w:color w:val="000000"/>
          <w:sz w:val="23"/>
        </w:rPr>
        <w:t>事例</w:t>
      </w:r>
    </w:p>
    <w:p w14:paraId="7222D872" w14:textId="3DD68453" w:rsidR="00E8361C" w:rsidRDefault="00E8361C" w:rsidP="00E8361C">
      <w:pPr>
        <w:ind w:left="170"/>
        <w:jc w:val="left"/>
        <w:rPr>
          <w:rFonts w:ascii="游明朝" w:hAnsi="游明朝"/>
          <w:color w:val="000000"/>
        </w:rPr>
      </w:pPr>
      <w:r>
        <w:rPr>
          <w:rFonts w:ascii="游明朝" w:hAnsi="游明朝"/>
          <w:color w:val="000000"/>
        </w:rPr>
        <w:t>58歳女性 Bさん。身長156cm、体重68kg（BMI 27.9）。出産歴2回。前日の夕食で天ぷらを食べたあと、深夜から右上腹部の強い痛みが出現し、右肩にも痛みが広がった。悪心と嘔吐を伴い、明け方に救急外来を受診した。</w:t>
      </w:r>
    </w:p>
    <w:p w14:paraId="1EA0F95C" w14:textId="1625CC2A" w:rsidR="00E8361C" w:rsidRPr="00872305" w:rsidRDefault="00E8361C" w:rsidP="00872305">
      <w:pPr>
        <w:pStyle w:val="a9"/>
        <w:numPr>
          <w:ilvl w:val="0"/>
          <w:numId w:val="9"/>
        </w:numPr>
        <w:jc w:val="left"/>
        <w:rPr>
          <w:rFonts w:ascii="游明朝" w:hAnsi="游明朝"/>
          <w:color w:val="000000"/>
        </w:rPr>
      </w:pPr>
      <w:r w:rsidRPr="00872305">
        <w:rPr>
          <w:rFonts w:ascii="游明朝" w:hAnsi="游明朝"/>
          <w:color w:val="000000"/>
        </w:rPr>
        <w:t>バイタルサイン：体温38.2℃、脈拍98回/分、血圧138/82mmHg</w:t>
      </w:r>
    </w:p>
    <w:p w14:paraId="01798741" w14:textId="50F73528" w:rsidR="00E8361C" w:rsidRPr="00872305" w:rsidRDefault="00E8361C" w:rsidP="00872305">
      <w:pPr>
        <w:pStyle w:val="a9"/>
        <w:numPr>
          <w:ilvl w:val="0"/>
          <w:numId w:val="9"/>
        </w:numPr>
        <w:jc w:val="left"/>
        <w:rPr>
          <w:rFonts w:ascii="游明朝" w:hAnsi="游明朝"/>
          <w:color w:val="000000"/>
        </w:rPr>
      </w:pPr>
      <w:r w:rsidRPr="00872305">
        <w:rPr>
          <w:rFonts w:ascii="游明朝" w:hAnsi="游明朝"/>
          <w:color w:val="000000"/>
        </w:rPr>
        <w:t>身体所見：右季肋部に圧痛あり。Murphy徴候陽性。黄疸なし</w:t>
      </w:r>
    </w:p>
    <w:p w14:paraId="35758E49" w14:textId="6B1B4625" w:rsidR="00E8361C" w:rsidRPr="00872305" w:rsidRDefault="00E8361C" w:rsidP="00872305">
      <w:pPr>
        <w:pStyle w:val="a9"/>
        <w:numPr>
          <w:ilvl w:val="0"/>
          <w:numId w:val="9"/>
        </w:numPr>
        <w:jc w:val="left"/>
        <w:rPr>
          <w:rFonts w:ascii="游明朝" w:hAnsi="游明朝"/>
          <w:color w:val="000000"/>
        </w:rPr>
      </w:pPr>
      <w:r w:rsidRPr="00872305">
        <w:rPr>
          <w:rFonts w:ascii="游明朝" w:hAnsi="游明朝"/>
          <w:color w:val="000000"/>
        </w:rPr>
        <w:t>血液検査：白血球13,800/μL、CRP 8.6mg/dL、AST 42 IU/L、ALT 38 IU/L、ALP・γ-GTP軽度上昇、総ビリルビン0.9mg/dL（基準内）</w:t>
      </w:r>
    </w:p>
    <w:p w14:paraId="0E01FD1C" w14:textId="4B568D97" w:rsidR="00E8361C" w:rsidRPr="00872305" w:rsidRDefault="00E8361C" w:rsidP="00872305">
      <w:pPr>
        <w:pStyle w:val="a9"/>
        <w:numPr>
          <w:ilvl w:val="0"/>
          <w:numId w:val="9"/>
        </w:numPr>
        <w:jc w:val="left"/>
        <w:rPr>
          <w:rFonts w:ascii="游明朝" w:hAnsi="游明朝"/>
          <w:color w:val="000000"/>
        </w:rPr>
      </w:pPr>
      <w:r w:rsidRPr="00872305">
        <w:rPr>
          <w:rFonts w:ascii="游明朝" w:hAnsi="游明朝"/>
          <w:color w:val="000000"/>
        </w:rPr>
        <w:t>腹部超音波検査：胆嚢内に複数の胆石、胆嚢壁の肥厚（6mm）、胆嚢腫大を認める。総胆管の拡張なし</w:t>
      </w:r>
    </w:p>
    <w:p w14:paraId="364401AD" w14:textId="6A012B67" w:rsidR="00E8361C" w:rsidRDefault="00E8361C" w:rsidP="00E8361C">
      <w:pPr>
        <w:ind w:left="170"/>
        <w:jc w:val="left"/>
        <w:rPr>
          <w:rFonts w:ascii="游明朝" w:hAnsi="游明朝"/>
          <w:color w:val="000000"/>
        </w:rPr>
      </w:pPr>
      <w:r>
        <w:rPr>
          <w:rFonts w:ascii="游明朝" w:hAnsi="游明朝"/>
          <w:color w:val="000000"/>
        </w:rPr>
        <w:t>急性胆嚢炎と診断され入院。絶食・輸液・抗菌薬投与が開始され、翌日に腹腔鏡下胆嚢摘出術が予定された。</w:t>
      </w:r>
    </w:p>
    <w:p w14:paraId="56B71CCC" w14:textId="49D8B2EC" w:rsidR="00E8361C" w:rsidRDefault="00E8361C" w:rsidP="00872305">
      <w:pPr>
        <w:rPr>
          <w:rFonts w:ascii="Yu Gothic" w:eastAsia="Yu Gothic" w:hAnsi="Yu Gothic"/>
          <w:b/>
          <w:color w:val="000000"/>
          <w:sz w:val="23"/>
        </w:rPr>
      </w:pPr>
      <w:r>
        <w:rPr>
          <w:rFonts w:ascii="Yu Gothic" w:eastAsia="Yu Gothic" w:hAnsi="Yu Gothic"/>
          <w:b/>
          <w:color w:val="000000"/>
          <w:sz w:val="23"/>
        </w:rPr>
        <w:t>設問1</w:t>
      </w:r>
    </w:p>
    <w:p w14:paraId="69642A4E" w14:textId="42B7D458" w:rsidR="00E8361C" w:rsidRDefault="00E8361C" w:rsidP="00E8361C">
      <w:pPr>
        <w:ind w:left="170"/>
        <w:jc w:val="left"/>
        <w:rPr>
          <w:rFonts w:ascii="游明朝" w:hAnsi="游明朝"/>
          <w:color w:val="000000"/>
        </w:rPr>
      </w:pPr>
      <w:r>
        <w:rPr>
          <w:rFonts w:ascii="游明朝" w:hAnsi="游明朝"/>
          <w:color w:val="000000"/>
        </w:rPr>
        <w:t>Bさんが急性胆嚢炎と診断された根拠を、症状・所見・検査結果から3つ挙げなさい。</w:t>
      </w:r>
    </w:p>
    <w:p w14:paraId="146F2B4B" w14:textId="07DC8696" w:rsidR="00E8361C" w:rsidRDefault="00E8361C" w:rsidP="00E8361C">
      <w:pPr>
        <w:ind w:left="510" w:hanging="283"/>
        <w:jc w:val="left"/>
        <w:rPr>
          <w:rFonts w:ascii="游明朝" w:hAnsi="游明朝"/>
          <w:color w:val="000000"/>
        </w:rPr>
      </w:pPr>
      <w:r>
        <w:rPr>
          <w:rFonts w:ascii="游明朝" w:hAnsi="游明朝"/>
          <w:color w:val="000000"/>
        </w:rPr>
        <w:t>・右季肋部痛（右肩への放散痛、脂肪の多い食事の後に出現）とMurphy徴候陽性：胆嚢の局所炎</w:t>
      </w:r>
      <w:r>
        <w:rPr>
          <w:rFonts w:ascii="游明朝" w:hAnsi="游明朝"/>
          <w:color w:val="000000"/>
        </w:rPr>
        <w:lastRenderedPageBreak/>
        <w:t>症を示す所見である。</w:t>
      </w:r>
    </w:p>
    <w:p w14:paraId="22958378" w14:textId="5CE15979" w:rsidR="00E8361C" w:rsidRDefault="00E8361C" w:rsidP="00E8361C">
      <w:pPr>
        <w:ind w:left="510" w:hanging="283"/>
        <w:jc w:val="left"/>
        <w:rPr>
          <w:rFonts w:ascii="游明朝" w:hAnsi="游明朝"/>
          <w:color w:val="000000"/>
        </w:rPr>
      </w:pPr>
      <w:r>
        <w:rPr>
          <w:rFonts w:ascii="游明朝" w:hAnsi="游明朝"/>
          <w:color w:val="000000"/>
        </w:rPr>
        <w:t>・発熱と白血球増加・CRP上昇：全身の炎症反応が生じていることを示す。</w:t>
      </w:r>
    </w:p>
    <w:p w14:paraId="461AFCB0" w14:textId="145CCE79" w:rsidR="00E8361C" w:rsidRDefault="00E8361C" w:rsidP="00E8361C">
      <w:pPr>
        <w:ind w:left="510" w:hanging="283"/>
        <w:jc w:val="left"/>
        <w:rPr>
          <w:rFonts w:ascii="游明朝" w:hAnsi="游明朝"/>
          <w:color w:val="000000"/>
        </w:rPr>
      </w:pPr>
      <w:r>
        <w:rPr>
          <w:rFonts w:ascii="游明朝" w:hAnsi="游明朝"/>
          <w:color w:val="000000"/>
        </w:rPr>
        <w:t>・腹部超音波での胆石、胆嚢壁肥厚（6mm）、胆嚢腫大：胆石による胆嚢管閉塞と胆嚢炎の画像所見である。</w:t>
      </w:r>
    </w:p>
    <w:p w14:paraId="3B10BC70" w14:textId="0C19E803" w:rsidR="00E8361C" w:rsidRDefault="00E8361C" w:rsidP="00872305">
      <w:pPr>
        <w:rPr>
          <w:rFonts w:ascii="Yu Gothic" w:eastAsia="Yu Gothic" w:hAnsi="Yu Gothic"/>
          <w:b/>
          <w:color w:val="000000"/>
          <w:sz w:val="23"/>
        </w:rPr>
      </w:pPr>
      <w:r>
        <w:rPr>
          <w:rFonts w:ascii="Yu Gothic" w:eastAsia="Yu Gothic" w:hAnsi="Yu Gothic"/>
          <w:b/>
          <w:color w:val="000000"/>
          <w:sz w:val="23"/>
        </w:rPr>
        <w:t>設問2</w:t>
      </w:r>
    </w:p>
    <w:p w14:paraId="1B158363" w14:textId="235E1A99" w:rsidR="00E8361C" w:rsidRDefault="00E8361C" w:rsidP="00E8361C">
      <w:pPr>
        <w:ind w:left="170"/>
        <w:jc w:val="left"/>
        <w:rPr>
          <w:rFonts w:ascii="游明朝" w:hAnsi="游明朝"/>
          <w:color w:val="000000"/>
        </w:rPr>
      </w:pPr>
      <w:r>
        <w:rPr>
          <w:rFonts w:ascii="游明朝" w:hAnsi="游明朝"/>
          <w:color w:val="000000"/>
        </w:rPr>
        <w:t>Bさんに認められるリスク因子を3つ挙げなさい。</w:t>
      </w:r>
    </w:p>
    <w:p w14:paraId="688A2F1F" w14:textId="183EB612" w:rsidR="00E8361C" w:rsidRDefault="00E8361C" w:rsidP="00E8361C">
      <w:pPr>
        <w:ind w:left="510" w:hanging="283"/>
        <w:jc w:val="left"/>
        <w:rPr>
          <w:rFonts w:ascii="游明朝" w:hAnsi="游明朝"/>
          <w:color w:val="000000"/>
        </w:rPr>
      </w:pPr>
      <w:r>
        <w:rPr>
          <w:rFonts w:ascii="游明朝" w:hAnsi="游明朝"/>
          <w:color w:val="000000"/>
        </w:rPr>
        <w:t>・女性であり40歳以上であること（エストロゲンの影響で胆石が形成されやすい）</w:t>
      </w:r>
    </w:p>
    <w:p w14:paraId="583F00CE" w14:textId="040EC771" w:rsidR="00E8361C" w:rsidRDefault="00E8361C" w:rsidP="00E8361C">
      <w:pPr>
        <w:ind w:left="510" w:hanging="283"/>
        <w:jc w:val="left"/>
        <w:rPr>
          <w:rFonts w:ascii="游明朝" w:hAnsi="游明朝"/>
          <w:color w:val="000000"/>
        </w:rPr>
      </w:pPr>
      <w:r>
        <w:rPr>
          <w:rFonts w:ascii="游明朝" w:hAnsi="游明朝"/>
          <w:color w:val="000000"/>
        </w:rPr>
        <w:t>・肥満（BMI 27.9）であること（胆汁中のコレステロール増加）</w:t>
      </w:r>
    </w:p>
    <w:p w14:paraId="69FDC22A" w14:textId="470EB6ED" w:rsidR="00E8361C" w:rsidRDefault="00E8361C" w:rsidP="00E8361C">
      <w:pPr>
        <w:ind w:left="510" w:hanging="283"/>
        <w:jc w:val="left"/>
        <w:rPr>
          <w:rFonts w:ascii="游明朝" w:hAnsi="游明朝"/>
          <w:color w:val="000000"/>
        </w:rPr>
      </w:pPr>
      <w:r>
        <w:rPr>
          <w:rFonts w:ascii="游明朝" w:hAnsi="游明朝"/>
          <w:color w:val="000000"/>
        </w:rPr>
        <w:t>・出産歴があること（妊娠中の胆嚢運動低下と胆汁うっ滞）</w:t>
      </w:r>
    </w:p>
    <w:p w14:paraId="17E375BD" w14:textId="0C287F92" w:rsidR="00E8361C" w:rsidRDefault="00E8361C" w:rsidP="00872305">
      <w:pPr>
        <w:rPr>
          <w:rFonts w:ascii="Yu Gothic" w:eastAsia="Yu Gothic" w:hAnsi="Yu Gothic"/>
          <w:b/>
          <w:color w:val="000000"/>
          <w:sz w:val="23"/>
        </w:rPr>
      </w:pPr>
      <w:r>
        <w:rPr>
          <w:rFonts w:ascii="Yu Gothic" w:eastAsia="Yu Gothic" w:hAnsi="Yu Gothic"/>
          <w:b/>
          <w:color w:val="000000"/>
          <w:sz w:val="23"/>
        </w:rPr>
        <w:t>設問3</w:t>
      </w:r>
    </w:p>
    <w:p w14:paraId="4DC0B766" w14:textId="754892CD" w:rsidR="00E8361C" w:rsidRDefault="00E8361C" w:rsidP="00E8361C">
      <w:pPr>
        <w:ind w:left="170"/>
        <w:jc w:val="left"/>
        <w:rPr>
          <w:rFonts w:ascii="游明朝" w:hAnsi="游明朝"/>
          <w:color w:val="000000"/>
        </w:rPr>
      </w:pPr>
      <w:r>
        <w:rPr>
          <w:rFonts w:ascii="游明朝" w:hAnsi="游明朝"/>
          <w:color w:val="000000"/>
        </w:rPr>
        <w:t>Bさんに黄疸がなく、総ビリルビンが基準内であることは、どのような点で重要か説明しなさい。</w:t>
      </w:r>
    </w:p>
    <w:p w14:paraId="0E905F02" w14:textId="53999AE1" w:rsidR="00E8361C" w:rsidRDefault="00E8361C" w:rsidP="00E8361C">
      <w:pPr>
        <w:ind w:left="510" w:hanging="283"/>
        <w:jc w:val="left"/>
        <w:rPr>
          <w:rFonts w:ascii="游明朝" w:hAnsi="游明朝"/>
          <w:color w:val="000000"/>
        </w:rPr>
      </w:pPr>
      <w:r>
        <w:rPr>
          <w:rFonts w:ascii="游明朝" w:hAnsi="游明朝"/>
          <w:color w:val="000000"/>
        </w:rPr>
        <w:t>・解答例：黄疸や総ビリルビンの上昇は、総胆管結石や急性胆管炎の合併を示唆する所見である。Bさんではこれらがなく、超音波でも総胆管の拡張がないことから、炎症は胆嚢に限局していると考えられる。今後、黄疸や尿の濃染が出現した場合は合併症を疑い、報告する必要がある。</w:t>
      </w:r>
    </w:p>
    <w:p w14:paraId="55F0AA27" w14:textId="0CBC6BB2" w:rsidR="00E8361C" w:rsidRDefault="00E8361C" w:rsidP="00872305">
      <w:pPr>
        <w:rPr>
          <w:rFonts w:ascii="Yu Gothic" w:eastAsia="Yu Gothic" w:hAnsi="Yu Gothic"/>
          <w:b/>
          <w:color w:val="000000"/>
          <w:sz w:val="23"/>
        </w:rPr>
      </w:pPr>
      <w:r>
        <w:rPr>
          <w:rFonts w:ascii="Yu Gothic" w:eastAsia="Yu Gothic" w:hAnsi="Yu Gothic"/>
          <w:b/>
          <w:color w:val="000000"/>
          <w:sz w:val="23"/>
        </w:rPr>
        <w:t>設問4</w:t>
      </w:r>
    </w:p>
    <w:p w14:paraId="3E673295" w14:textId="180C4923" w:rsidR="00E8361C" w:rsidRDefault="00E8361C" w:rsidP="00E8361C">
      <w:pPr>
        <w:ind w:left="170"/>
        <w:jc w:val="left"/>
        <w:rPr>
          <w:rFonts w:ascii="游明朝" w:hAnsi="游明朝"/>
          <w:color w:val="000000"/>
        </w:rPr>
      </w:pPr>
      <w:r>
        <w:rPr>
          <w:rFonts w:ascii="游明朝" w:hAnsi="游明朝"/>
          <w:color w:val="000000"/>
        </w:rPr>
        <w:t>術後1日目、Bさんが「右の肩が痛い」と訴えた。どのように考え、対応するか述べなさい。</w:t>
      </w:r>
    </w:p>
    <w:p w14:paraId="0409D03F" w14:textId="0786AB4D" w:rsidR="00E8361C" w:rsidRDefault="00E8361C" w:rsidP="00E8361C">
      <w:pPr>
        <w:ind w:left="510" w:hanging="283"/>
        <w:jc w:val="left"/>
        <w:rPr>
          <w:rFonts w:ascii="游明朝" w:hAnsi="游明朝"/>
          <w:color w:val="000000"/>
        </w:rPr>
      </w:pPr>
      <w:r>
        <w:rPr>
          <w:rFonts w:ascii="游明朝" w:hAnsi="游明朝"/>
          <w:color w:val="000000"/>
        </w:rPr>
        <w:t>・解答例：腹腔鏡下手術では、腹腔内に送気した二酸化炭素が横隔膜を刺激し、その刺激が横隔神経を介して右肩の痛みとして感じられることがある（放散痛）。多くは数日で軽快することを説明し、安楽な体位や鎮痛薬の使用を検討する。ただし創部痛の増強、発熱、腹部症状の悪化を伴う場合は合併症を疑い、報告する。</w:t>
      </w:r>
    </w:p>
    <w:p w14:paraId="74DBC61F" w14:textId="2E4C80E2" w:rsidR="00E8361C" w:rsidRDefault="00E8361C" w:rsidP="00872305">
      <w:pPr>
        <w:rPr>
          <w:rFonts w:ascii="Yu Gothic" w:eastAsia="Yu Gothic" w:hAnsi="Yu Gothic"/>
          <w:b/>
          <w:color w:val="000000"/>
          <w:sz w:val="23"/>
        </w:rPr>
      </w:pPr>
      <w:r>
        <w:rPr>
          <w:rFonts w:ascii="Yu Gothic" w:eastAsia="Yu Gothic" w:hAnsi="Yu Gothic"/>
          <w:b/>
          <w:color w:val="000000"/>
          <w:sz w:val="23"/>
        </w:rPr>
        <w:t>設問5</w:t>
      </w:r>
    </w:p>
    <w:p w14:paraId="3D687B4B" w14:textId="6C4ECC87" w:rsidR="00E8361C" w:rsidRDefault="00E8361C" w:rsidP="00E8361C">
      <w:pPr>
        <w:ind w:left="170"/>
        <w:jc w:val="left"/>
        <w:rPr>
          <w:rFonts w:ascii="游明朝" w:hAnsi="游明朝"/>
          <w:color w:val="000000"/>
        </w:rPr>
      </w:pPr>
      <w:r>
        <w:rPr>
          <w:rFonts w:ascii="游明朝" w:hAnsi="游明朝"/>
          <w:color w:val="000000"/>
        </w:rPr>
        <w:t>Bさんへの退院指導として、食事についてどのように説明するか述べなさい。</w:t>
      </w:r>
    </w:p>
    <w:p w14:paraId="4BFDE4BE" w14:textId="663D3B77" w:rsidR="00E8361C" w:rsidRDefault="00E8361C" w:rsidP="00E8361C">
      <w:pPr>
        <w:ind w:left="510" w:hanging="283"/>
        <w:jc w:val="left"/>
        <w:rPr>
          <w:rFonts w:ascii="游明朝" w:hAnsi="游明朝"/>
          <w:color w:val="000000"/>
        </w:rPr>
      </w:pPr>
      <w:r>
        <w:rPr>
          <w:rFonts w:ascii="游明朝" w:hAnsi="游明朝"/>
          <w:color w:val="000000"/>
        </w:rPr>
        <w:t>・解答例：「胆汁は肝臓でつくられ続けるので、胆嚢を取ったあとも消化はできます。ただ、胆汁をためて濃くする働きがなくなるため、しばらくは脂っこい食事で下痢やお腹の張りが出ることがあります。まずは消化のよいものから始め、少量ずつ様子をみながら普通の食事に戻していきましょう」と伝える。長期にわたる厳しい脂肪制限は不要であることをあわせて説明し、不安を軽減する。</w:t>
      </w:r>
    </w:p>
    <w:p w14:paraId="070FF954" w14:textId="77777777" w:rsidR="00E8361C" w:rsidRPr="00E8361C" w:rsidRDefault="00E8361C" w:rsidP="00E8361C">
      <w:pPr>
        <w:ind w:left="510" w:hanging="283"/>
        <w:jc w:val="left"/>
        <w:rPr>
          <w:rFonts w:ascii="游明朝" w:hAnsi="游明朝"/>
          <w:color w:val="000000"/>
        </w:rPr>
      </w:pPr>
    </w:p>
    <w:sectPr w:rsidR="00E8361C" w:rsidRPr="00E8361C" w:rsidSect="00E8361C">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D0A4D" w14:textId="77777777" w:rsidR="00994673" w:rsidRDefault="00994673" w:rsidP="00CE3E69">
      <w:pPr>
        <w:spacing w:after="0" w:line="240" w:lineRule="auto"/>
      </w:pPr>
      <w:r>
        <w:separator/>
      </w:r>
    </w:p>
  </w:endnote>
  <w:endnote w:type="continuationSeparator" w:id="0">
    <w:p w14:paraId="4822117C" w14:textId="77777777" w:rsidR="00994673" w:rsidRDefault="00994673" w:rsidP="00CE3E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986963" w14:textId="77777777" w:rsidR="00994673" w:rsidRDefault="00994673" w:rsidP="00CE3E69">
      <w:pPr>
        <w:spacing w:after="0" w:line="240" w:lineRule="auto"/>
      </w:pPr>
      <w:r>
        <w:separator/>
      </w:r>
    </w:p>
  </w:footnote>
  <w:footnote w:type="continuationSeparator" w:id="0">
    <w:p w14:paraId="241512F1" w14:textId="77777777" w:rsidR="00994673" w:rsidRDefault="00994673" w:rsidP="00CE3E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90AF1"/>
    <w:multiLevelType w:val="hybridMultilevel"/>
    <w:tmpl w:val="E6EA6032"/>
    <w:lvl w:ilvl="0" w:tplc="F52C5A80">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1180A00"/>
    <w:multiLevelType w:val="hybridMultilevel"/>
    <w:tmpl w:val="95288F10"/>
    <w:lvl w:ilvl="0" w:tplc="51826AD0">
      <w:numFmt w:val="bullet"/>
      <w:lvlText w:val="・"/>
      <w:lvlJc w:val="left"/>
      <w:pPr>
        <w:ind w:left="814" w:hanging="360"/>
      </w:pPr>
      <w:rPr>
        <w:rFonts w:ascii="游明朝" w:eastAsia="游明朝" w:hAnsi="游明朝"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2" w15:restartNumberingAfterBreak="0">
    <w:nsid w:val="1D34161C"/>
    <w:multiLevelType w:val="hybridMultilevel"/>
    <w:tmpl w:val="C5921B08"/>
    <w:lvl w:ilvl="0" w:tplc="51826AD0">
      <w:numFmt w:val="bullet"/>
      <w:lvlText w:val="・"/>
      <w:lvlJc w:val="left"/>
      <w:pPr>
        <w:ind w:left="814" w:hanging="360"/>
      </w:pPr>
      <w:rPr>
        <w:rFonts w:ascii="游明朝" w:eastAsia="游明朝" w:hAnsi="游明朝"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3" w15:restartNumberingAfterBreak="0">
    <w:nsid w:val="260C5713"/>
    <w:multiLevelType w:val="hybridMultilevel"/>
    <w:tmpl w:val="714E1894"/>
    <w:lvl w:ilvl="0" w:tplc="51826AD0">
      <w:numFmt w:val="bullet"/>
      <w:lvlText w:val="・"/>
      <w:lvlJc w:val="left"/>
      <w:pPr>
        <w:ind w:left="814" w:hanging="360"/>
      </w:pPr>
      <w:rPr>
        <w:rFonts w:ascii="游明朝" w:eastAsia="游明朝" w:hAnsi="游明朝"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4" w15:restartNumberingAfterBreak="0">
    <w:nsid w:val="265670A0"/>
    <w:multiLevelType w:val="hybridMultilevel"/>
    <w:tmpl w:val="853CE20E"/>
    <w:lvl w:ilvl="0" w:tplc="51826AD0">
      <w:numFmt w:val="bullet"/>
      <w:lvlText w:val="・"/>
      <w:lvlJc w:val="left"/>
      <w:pPr>
        <w:ind w:left="587" w:hanging="360"/>
      </w:pPr>
      <w:rPr>
        <w:rFonts w:ascii="游明朝" w:eastAsia="游明朝" w:hAnsi="游明朝"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5" w15:restartNumberingAfterBreak="0">
    <w:nsid w:val="3496096D"/>
    <w:multiLevelType w:val="hybridMultilevel"/>
    <w:tmpl w:val="AEF8CB66"/>
    <w:lvl w:ilvl="0" w:tplc="F52C5A80">
      <w:start w:val="1"/>
      <w:numFmt w:val="decimalFullWidth"/>
      <w:lvlText w:val="(%1)"/>
      <w:lvlJc w:val="left"/>
      <w:pPr>
        <w:ind w:left="667" w:hanging="440"/>
      </w:pPr>
      <w:rPr>
        <w:rFonts w:hint="eastAsia"/>
      </w:rPr>
    </w:lvl>
    <w:lvl w:ilvl="1" w:tplc="04090017" w:tentative="1">
      <w:start w:val="1"/>
      <w:numFmt w:val="aiueoFullWidth"/>
      <w:lvlText w:val="(%2)"/>
      <w:lvlJc w:val="left"/>
      <w:pPr>
        <w:ind w:left="1107" w:hanging="440"/>
      </w:pPr>
    </w:lvl>
    <w:lvl w:ilvl="2" w:tplc="04090011" w:tentative="1">
      <w:start w:val="1"/>
      <w:numFmt w:val="decimalEnclosedCircle"/>
      <w:lvlText w:val="%3"/>
      <w:lvlJc w:val="left"/>
      <w:pPr>
        <w:ind w:left="1547" w:hanging="440"/>
      </w:pPr>
    </w:lvl>
    <w:lvl w:ilvl="3" w:tplc="0409000F" w:tentative="1">
      <w:start w:val="1"/>
      <w:numFmt w:val="decimal"/>
      <w:lvlText w:val="%4."/>
      <w:lvlJc w:val="left"/>
      <w:pPr>
        <w:ind w:left="1987" w:hanging="440"/>
      </w:pPr>
    </w:lvl>
    <w:lvl w:ilvl="4" w:tplc="04090017" w:tentative="1">
      <w:start w:val="1"/>
      <w:numFmt w:val="aiueoFullWidth"/>
      <w:lvlText w:val="(%5)"/>
      <w:lvlJc w:val="left"/>
      <w:pPr>
        <w:ind w:left="2427" w:hanging="440"/>
      </w:pPr>
    </w:lvl>
    <w:lvl w:ilvl="5" w:tplc="04090011" w:tentative="1">
      <w:start w:val="1"/>
      <w:numFmt w:val="decimalEnclosedCircle"/>
      <w:lvlText w:val="%6"/>
      <w:lvlJc w:val="left"/>
      <w:pPr>
        <w:ind w:left="2867" w:hanging="440"/>
      </w:pPr>
    </w:lvl>
    <w:lvl w:ilvl="6" w:tplc="0409000F" w:tentative="1">
      <w:start w:val="1"/>
      <w:numFmt w:val="decimal"/>
      <w:lvlText w:val="%7."/>
      <w:lvlJc w:val="left"/>
      <w:pPr>
        <w:ind w:left="3307" w:hanging="440"/>
      </w:pPr>
    </w:lvl>
    <w:lvl w:ilvl="7" w:tplc="04090017" w:tentative="1">
      <w:start w:val="1"/>
      <w:numFmt w:val="aiueoFullWidth"/>
      <w:lvlText w:val="(%8)"/>
      <w:lvlJc w:val="left"/>
      <w:pPr>
        <w:ind w:left="3747" w:hanging="440"/>
      </w:pPr>
    </w:lvl>
    <w:lvl w:ilvl="8" w:tplc="04090011" w:tentative="1">
      <w:start w:val="1"/>
      <w:numFmt w:val="decimalEnclosedCircle"/>
      <w:lvlText w:val="%9"/>
      <w:lvlJc w:val="left"/>
      <w:pPr>
        <w:ind w:left="4187" w:hanging="440"/>
      </w:pPr>
    </w:lvl>
  </w:abstractNum>
  <w:abstractNum w:abstractNumId="6" w15:restartNumberingAfterBreak="0">
    <w:nsid w:val="40E25CB0"/>
    <w:multiLevelType w:val="hybridMultilevel"/>
    <w:tmpl w:val="23B09442"/>
    <w:lvl w:ilvl="0" w:tplc="51826AD0">
      <w:numFmt w:val="bullet"/>
      <w:lvlText w:val="・"/>
      <w:lvlJc w:val="left"/>
      <w:pPr>
        <w:ind w:left="587" w:hanging="360"/>
      </w:pPr>
      <w:rPr>
        <w:rFonts w:ascii="游明朝" w:eastAsia="游明朝" w:hAnsi="游明朝"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7" w15:restartNumberingAfterBreak="0">
    <w:nsid w:val="4BF35EAC"/>
    <w:multiLevelType w:val="hybridMultilevel"/>
    <w:tmpl w:val="DE0E812A"/>
    <w:lvl w:ilvl="0" w:tplc="51826AD0">
      <w:numFmt w:val="bullet"/>
      <w:lvlText w:val="・"/>
      <w:lvlJc w:val="left"/>
      <w:pPr>
        <w:ind w:left="587" w:hanging="360"/>
      </w:pPr>
      <w:rPr>
        <w:rFonts w:ascii="游明朝" w:eastAsia="游明朝" w:hAnsi="游明朝"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8" w15:restartNumberingAfterBreak="0">
    <w:nsid w:val="646A09A4"/>
    <w:multiLevelType w:val="hybridMultilevel"/>
    <w:tmpl w:val="1AAA759A"/>
    <w:lvl w:ilvl="0" w:tplc="51826AD0">
      <w:numFmt w:val="bullet"/>
      <w:lvlText w:val="・"/>
      <w:lvlJc w:val="left"/>
      <w:pPr>
        <w:ind w:left="814" w:hanging="360"/>
      </w:pPr>
      <w:rPr>
        <w:rFonts w:ascii="游明朝" w:eastAsia="游明朝" w:hAnsi="游明朝"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9" w15:restartNumberingAfterBreak="0">
    <w:nsid w:val="754F37C9"/>
    <w:multiLevelType w:val="hybridMultilevel"/>
    <w:tmpl w:val="8D7C457E"/>
    <w:lvl w:ilvl="0" w:tplc="51826AD0">
      <w:numFmt w:val="bullet"/>
      <w:lvlText w:val="・"/>
      <w:lvlJc w:val="left"/>
      <w:pPr>
        <w:ind w:left="587" w:hanging="360"/>
      </w:pPr>
      <w:rPr>
        <w:rFonts w:ascii="游明朝" w:eastAsia="游明朝" w:hAnsi="游明朝"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abstractNum w:abstractNumId="10" w15:restartNumberingAfterBreak="0">
    <w:nsid w:val="7A270601"/>
    <w:multiLevelType w:val="hybridMultilevel"/>
    <w:tmpl w:val="2AF41D54"/>
    <w:lvl w:ilvl="0" w:tplc="51826AD0">
      <w:numFmt w:val="bullet"/>
      <w:lvlText w:val="・"/>
      <w:lvlJc w:val="left"/>
      <w:pPr>
        <w:ind w:left="814" w:hanging="360"/>
      </w:pPr>
      <w:rPr>
        <w:rFonts w:ascii="游明朝" w:eastAsia="游明朝" w:hAnsi="游明朝" w:cstheme="minorBidi" w:hint="eastAsia"/>
      </w:rPr>
    </w:lvl>
    <w:lvl w:ilvl="1" w:tplc="0409000B" w:tentative="1">
      <w:start w:val="1"/>
      <w:numFmt w:val="bullet"/>
      <w:lvlText w:val=""/>
      <w:lvlJc w:val="left"/>
      <w:pPr>
        <w:ind w:left="1107" w:hanging="440"/>
      </w:pPr>
      <w:rPr>
        <w:rFonts w:ascii="Wingdings" w:hAnsi="Wingdings" w:hint="default"/>
      </w:rPr>
    </w:lvl>
    <w:lvl w:ilvl="2" w:tplc="0409000D" w:tentative="1">
      <w:start w:val="1"/>
      <w:numFmt w:val="bullet"/>
      <w:lvlText w:val=""/>
      <w:lvlJc w:val="left"/>
      <w:pPr>
        <w:ind w:left="1547" w:hanging="440"/>
      </w:pPr>
      <w:rPr>
        <w:rFonts w:ascii="Wingdings" w:hAnsi="Wingdings" w:hint="default"/>
      </w:rPr>
    </w:lvl>
    <w:lvl w:ilvl="3" w:tplc="04090001" w:tentative="1">
      <w:start w:val="1"/>
      <w:numFmt w:val="bullet"/>
      <w:lvlText w:val=""/>
      <w:lvlJc w:val="left"/>
      <w:pPr>
        <w:ind w:left="1987" w:hanging="440"/>
      </w:pPr>
      <w:rPr>
        <w:rFonts w:ascii="Wingdings" w:hAnsi="Wingdings" w:hint="default"/>
      </w:rPr>
    </w:lvl>
    <w:lvl w:ilvl="4" w:tplc="0409000B" w:tentative="1">
      <w:start w:val="1"/>
      <w:numFmt w:val="bullet"/>
      <w:lvlText w:val=""/>
      <w:lvlJc w:val="left"/>
      <w:pPr>
        <w:ind w:left="2427" w:hanging="440"/>
      </w:pPr>
      <w:rPr>
        <w:rFonts w:ascii="Wingdings" w:hAnsi="Wingdings" w:hint="default"/>
      </w:rPr>
    </w:lvl>
    <w:lvl w:ilvl="5" w:tplc="0409000D" w:tentative="1">
      <w:start w:val="1"/>
      <w:numFmt w:val="bullet"/>
      <w:lvlText w:val=""/>
      <w:lvlJc w:val="left"/>
      <w:pPr>
        <w:ind w:left="2867" w:hanging="440"/>
      </w:pPr>
      <w:rPr>
        <w:rFonts w:ascii="Wingdings" w:hAnsi="Wingdings" w:hint="default"/>
      </w:rPr>
    </w:lvl>
    <w:lvl w:ilvl="6" w:tplc="04090001" w:tentative="1">
      <w:start w:val="1"/>
      <w:numFmt w:val="bullet"/>
      <w:lvlText w:val=""/>
      <w:lvlJc w:val="left"/>
      <w:pPr>
        <w:ind w:left="3307" w:hanging="440"/>
      </w:pPr>
      <w:rPr>
        <w:rFonts w:ascii="Wingdings" w:hAnsi="Wingdings" w:hint="default"/>
      </w:rPr>
    </w:lvl>
    <w:lvl w:ilvl="7" w:tplc="0409000B" w:tentative="1">
      <w:start w:val="1"/>
      <w:numFmt w:val="bullet"/>
      <w:lvlText w:val=""/>
      <w:lvlJc w:val="left"/>
      <w:pPr>
        <w:ind w:left="3747" w:hanging="440"/>
      </w:pPr>
      <w:rPr>
        <w:rFonts w:ascii="Wingdings" w:hAnsi="Wingdings" w:hint="default"/>
      </w:rPr>
    </w:lvl>
    <w:lvl w:ilvl="8" w:tplc="0409000D" w:tentative="1">
      <w:start w:val="1"/>
      <w:numFmt w:val="bullet"/>
      <w:lvlText w:val=""/>
      <w:lvlJc w:val="left"/>
      <w:pPr>
        <w:ind w:left="4187" w:hanging="440"/>
      </w:pPr>
      <w:rPr>
        <w:rFonts w:ascii="Wingdings" w:hAnsi="Wingdings" w:hint="default"/>
      </w:rPr>
    </w:lvl>
  </w:abstractNum>
  <w:num w:numId="1" w16cid:durableId="1099594904">
    <w:abstractNumId w:val="5"/>
  </w:num>
  <w:num w:numId="2" w16cid:durableId="888610434">
    <w:abstractNumId w:val="6"/>
  </w:num>
  <w:num w:numId="3" w16cid:durableId="550768146">
    <w:abstractNumId w:val="0"/>
  </w:num>
  <w:num w:numId="4" w16cid:durableId="744448225">
    <w:abstractNumId w:val="8"/>
  </w:num>
  <w:num w:numId="5" w16cid:durableId="670452653">
    <w:abstractNumId w:val="7"/>
  </w:num>
  <w:num w:numId="6" w16cid:durableId="2099670800">
    <w:abstractNumId w:val="10"/>
  </w:num>
  <w:num w:numId="7" w16cid:durableId="1536384371">
    <w:abstractNumId w:val="9"/>
  </w:num>
  <w:num w:numId="8" w16cid:durableId="170612535">
    <w:abstractNumId w:val="1"/>
  </w:num>
  <w:num w:numId="9" w16cid:durableId="1615017351">
    <w:abstractNumId w:val="4"/>
  </w:num>
  <w:num w:numId="10" w16cid:durableId="483349757">
    <w:abstractNumId w:val="3"/>
  </w:num>
  <w:num w:numId="11" w16cid:durableId="9066954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61C"/>
    <w:rsid w:val="000A4196"/>
    <w:rsid w:val="00303539"/>
    <w:rsid w:val="00872305"/>
    <w:rsid w:val="008E35DC"/>
    <w:rsid w:val="00994673"/>
    <w:rsid w:val="009C6AFC"/>
    <w:rsid w:val="00B302D2"/>
    <w:rsid w:val="00CE3E69"/>
    <w:rsid w:val="00E8361C"/>
    <w:rsid w:val="00F376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E7B5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40" w:line="259" w:lineRule="auto"/>
      <w:jc w:val="both"/>
    </w:pPr>
    <w:rPr>
      <w:rFonts w:ascii="Century" w:eastAsia="游明朝"/>
    </w:rPr>
  </w:style>
  <w:style w:type="paragraph" w:styleId="1">
    <w:name w:val="heading 1"/>
    <w:basedOn w:val="a"/>
    <w:next w:val="a"/>
    <w:link w:val="10"/>
    <w:uiPriority w:val="9"/>
    <w:qFormat/>
    <w:rsid w:val="00E8361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E8361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E8361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8361C"/>
    <w:pPr>
      <w:keepNext/>
      <w:keepLines/>
      <w:spacing w:before="8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8361C"/>
    <w:pPr>
      <w:keepNext/>
      <w:keepLines/>
      <w:spacing w:before="8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8361C"/>
    <w:pPr>
      <w:keepNext/>
      <w:keepLines/>
      <w:spacing w:before="8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8361C"/>
    <w:pPr>
      <w:keepNext/>
      <w:keepLines/>
      <w:spacing w:before="8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8361C"/>
    <w:pPr>
      <w:keepNext/>
      <w:keepLines/>
      <w:spacing w:before="8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8361C"/>
    <w:pPr>
      <w:keepNext/>
      <w:keepLines/>
      <w:spacing w:before="8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8361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E8361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E8361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8361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8361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8361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8361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8361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8361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8361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8361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361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8361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8361C"/>
    <w:pPr>
      <w:spacing w:before="160" w:after="160"/>
      <w:jc w:val="center"/>
    </w:pPr>
    <w:rPr>
      <w:i/>
      <w:iCs/>
      <w:color w:val="404040" w:themeColor="text1" w:themeTint="BF"/>
    </w:rPr>
  </w:style>
  <w:style w:type="character" w:customStyle="1" w:styleId="a8">
    <w:name w:val="引用文 (文字)"/>
    <w:basedOn w:val="a0"/>
    <w:link w:val="a7"/>
    <w:uiPriority w:val="29"/>
    <w:rsid w:val="00E8361C"/>
    <w:rPr>
      <w:i/>
      <w:iCs/>
      <w:color w:val="404040" w:themeColor="text1" w:themeTint="BF"/>
    </w:rPr>
  </w:style>
  <w:style w:type="paragraph" w:styleId="a9">
    <w:name w:val="List Paragraph"/>
    <w:basedOn w:val="a"/>
    <w:uiPriority w:val="34"/>
    <w:qFormat/>
    <w:rsid w:val="00E8361C"/>
    <w:pPr>
      <w:ind w:left="720"/>
      <w:contextualSpacing/>
    </w:pPr>
  </w:style>
  <w:style w:type="character" w:styleId="21">
    <w:name w:val="Intense Emphasis"/>
    <w:basedOn w:val="a0"/>
    <w:uiPriority w:val="21"/>
    <w:qFormat/>
    <w:rsid w:val="00E8361C"/>
    <w:rPr>
      <w:i/>
      <w:iCs/>
      <w:color w:val="0F4761" w:themeColor="accent1" w:themeShade="BF"/>
    </w:rPr>
  </w:style>
  <w:style w:type="paragraph" w:styleId="22">
    <w:name w:val="Intense Quote"/>
    <w:basedOn w:val="a"/>
    <w:next w:val="a"/>
    <w:link w:val="23"/>
    <w:uiPriority w:val="30"/>
    <w:qFormat/>
    <w:rsid w:val="00E836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8361C"/>
    <w:rPr>
      <w:i/>
      <w:iCs/>
      <w:color w:val="0F4761" w:themeColor="accent1" w:themeShade="BF"/>
    </w:rPr>
  </w:style>
  <w:style w:type="character" w:styleId="24">
    <w:name w:val="Intense Reference"/>
    <w:basedOn w:val="a0"/>
    <w:uiPriority w:val="32"/>
    <w:qFormat/>
    <w:rsid w:val="00E8361C"/>
    <w:rPr>
      <w:b/>
      <w:bCs/>
      <w:smallCaps/>
      <w:color w:val="0F4761" w:themeColor="accent1" w:themeShade="BF"/>
      <w:spacing w:val="5"/>
    </w:rPr>
  </w:style>
  <w:style w:type="paragraph" w:styleId="aa">
    <w:name w:val="header"/>
    <w:basedOn w:val="a"/>
    <w:link w:val="ab"/>
    <w:uiPriority w:val="99"/>
    <w:unhideWhenUsed/>
    <w:rsid w:val="00CE3E69"/>
    <w:pPr>
      <w:tabs>
        <w:tab w:val="center" w:pos="4252"/>
        <w:tab w:val="right" w:pos="8504"/>
      </w:tabs>
      <w:snapToGrid w:val="0"/>
    </w:pPr>
  </w:style>
  <w:style w:type="character" w:customStyle="1" w:styleId="ab">
    <w:name w:val="ヘッダー (文字)"/>
    <w:basedOn w:val="a0"/>
    <w:link w:val="aa"/>
    <w:uiPriority w:val="99"/>
    <w:rsid w:val="00CE3E69"/>
    <w:rPr>
      <w:rFonts w:ascii="Century" w:eastAsia="游明朝"/>
    </w:rPr>
  </w:style>
  <w:style w:type="paragraph" w:styleId="ac">
    <w:name w:val="footer"/>
    <w:basedOn w:val="a"/>
    <w:link w:val="ad"/>
    <w:uiPriority w:val="99"/>
    <w:unhideWhenUsed/>
    <w:rsid w:val="00CE3E69"/>
    <w:pPr>
      <w:tabs>
        <w:tab w:val="center" w:pos="4252"/>
        <w:tab w:val="right" w:pos="8504"/>
      </w:tabs>
      <w:snapToGrid w:val="0"/>
    </w:pPr>
  </w:style>
  <w:style w:type="character" w:customStyle="1" w:styleId="ad">
    <w:name w:val="フッター (文字)"/>
    <w:basedOn w:val="a0"/>
    <w:link w:val="ac"/>
    <w:uiPriority w:val="99"/>
    <w:rsid w:val="00CE3E69"/>
    <w:rPr>
      <w:rFonts w:ascii="Century" w:eastAsia="游明朝"/>
    </w:rPr>
  </w:style>
  <w:style w:type="table" w:styleId="ae">
    <w:name w:val="Table Grid"/>
    <w:basedOn w:val="a1"/>
    <w:uiPriority w:val="39"/>
    <w:rsid w:val="00CE3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1043</Words>
  <Characters>5947</Characters>
  <Application>Microsoft Office Word</Application>
  <DocSecurity>0</DocSecurity>
  <Lines>49</Lines>
  <Paragraphs>13</Paragraphs>
  <ScaleCrop>false</ScaleCrop>
  <Company/>
  <LinksUpToDate>false</LinksUpToDate>
  <CharactersWithSpaces>6977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2026-09-10T04:49:00Z</dcterms:created>
  <dcterms:modified xsi:type="dcterms:W3CDTF">2026-09-10T04:49:00Z</dcterms:modified>
</cp:coreProperties>
</file>