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4426F" w14:textId="1D5379CD" w:rsidR="00D3490E" w:rsidRPr="00DE118A" w:rsidRDefault="00503889" w:rsidP="00DE118A">
      <w:pPr>
        <w:rPr>
          <w:b/>
          <w:bCs/>
          <w:sz w:val="22"/>
          <w:szCs w:val="22"/>
        </w:rPr>
      </w:pPr>
      <w:r w:rsidRPr="00DE118A">
        <w:rPr>
          <w:b/>
          <w:bCs/>
          <w:sz w:val="22"/>
          <w:szCs w:val="22"/>
        </w:rPr>
        <w:t>成人看護援助論</w:t>
      </w:r>
      <w:r w:rsidRPr="00DE118A">
        <w:rPr>
          <w:b/>
          <w:bCs/>
          <w:sz w:val="22"/>
          <w:szCs w:val="22"/>
        </w:rPr>
        <w:t>Ⅰ</w:t>
      </w:r>
      <w:r w:rsidRPr="00DE118A">
        <w:rPr>
          <w:b/>
          <w:bCs/>
          <w:sz w:val="22"/>
          <w:szCs w:val="22"/>
        </w:rPr>
        <w:t>（循環機能障害の看護）</w:t>
      </w:r>
    </w:p>
    <w:p w14:paraId="06D55007" w14:textId="77777777" w:rsidR="00D3490E" w:rsidRPr="00DE118A" w:rsidRDefault="00503889" w:rsidP="00DE118A">
      <w:pPr>
        <w:rPr>
          <w:b/>
          <w:bCs/>
          <w:sz w:val="24"/>
          <w:szCs w:val="24"/>
        </w:rPr>
      </w:pPr>
      <w:r w:rsidRPr="00DE118A">
        <w:rPr>
          <w:b/>
          <w:bCs/>
          <w:sz w:val="24"/>
          <w:szCs w:val="24"/>
        </w:rPr>
        <w:t>第</w:t>
      </w:r>
      <w:r w:rsidRPr="00DE118A">
        <w:rPr>
          <w:b/>
          <w:bCs/>
          <w:sz w:val="24"/>
          <w:szCs w:val="24"/>
        </w:rPr>
        <w:t>1</w:t>
      </w:r>
      <w:r w:rsidRPr="00DE118A">
        <w:rPr>
          <w:b/>
          <w:bCs/>
          <w:sz w:val="24"/>
          <w:szCs w:val="24"/>
        </w:rPr>
        <w:t>回　循環器系の構造と機能／循環器疾患の概要</w:t>
      </w:r>
    </w:p>
    <w:p w14:paraId="0A8BE337" w14:textId="7B7B113C" w:rsidR="00D3490E" w:rsidRPr="00DE118A" w:rsidRDefault="00503889" w:rsidP="00DE118A">
      <w:pPr>
        <w:rPr>
          <w:b/>
          <w:bCs/>
          <w:sz w:val="24"/>
          <w:szCs w:val="24"/>
        </w:rPr>
      </w:pPr>
      <w:r w:rsidRPr="00DE118A">
        <w:rPr>
          <w:b/>
          <w:bCs/>
          <w:sz w:val="24"/>
          <w:szCs w:val="24"/>
        </w:rPr>
        <w:t>この回のねらい</w:t>
      </w:r>
    </w:p>
    <w:p w14:paraId="3398762B" w14:textId="77777777" w:rsidR="00D3490E" w:rsidRDefault="00503889">
      <w:pPr>
        <w:pStyle w:val="Lead"/>
      </w:pPr>
      <w:r>
        <w:t>循環器は「全身に血液を送り続ける」という、生命に直結した働きを担っている。だからこそ、心臓や血管に異常が起きると、その影響は心臓だけでなく全身に及ぶ。第</w:t>
      </w:r>
      <w:r>
        <w:t>1</w:t>
      </w:r>
      <w:r>
        <w:t>回では、心臓と血管の構造・働き、心拍出量の調整のしくみ、心電図の基本波形を学び、そのうえで代表的な循環器疾患の全体像をつかむ。ここで学ぶ解剖生理は、第</w:t>
      </w:r>
      <w:r>
        <w:t>2</w:t>
      </w:r>
      <w:r>
        <w:t>回以降のすべての疾患・看護の土台になる。</w:t>
      </w:r>
    </w:p>
    <w:p w14:paraId="7AFA2A81" w14:textId="2674673F" w:rsidR="00D3490E" w:rsidRPr="00DE118A" w:rsidRDefault="00503889" w:rsidP="00DE118A">
      <w:pPr>
        <w:rPr>
          <w:b/>
          <w:bCs/>
          <w:sz w:val="24"/>
          <w:szCs w:val="24"/>
        </w:rPr>
      </w:pPr>
      <w:r w:rsidRPr="00DE118A">
        <w:rPr>
          <w:b/>
          <w:bCs/>
          <w:sz w:val="24"/>
          <w:szCs w:val="24"/>
        </w:rPr>
        <w:t xml:space="preserve">到達目標　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1129"/>
        <w:gridCol w:w="8509"/>
      </w:tblGrid>
      <w:tr w:rsidR="00D3490E" w:rsidRPr="00622835" w14:paraId="0FE29DBF" w14:textId="77777777" w:rsidTr="00DE11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A3DA3BA" w14:textId="77777777" w:rsidR="00D3490E" w:rsidRPr="00622835" w:rsidRDefault="00503889" w:rsidP="00622835">
            <w:pPr>
              <w:spacing w:line="240" w:lineRule="auto"/>
            </w:pPr>
            <w:r w:rsidRPr="00622835">
              <w:t>領域</w:t>
            </w:r>
          </w:p>
        </w:tc>
        <w:tc>
          <w:tcPr>
            <w:tcW w:w="8509" w:type="dxa"/>
          </w:tcPr>
          <w:p w14:paraId="59BF02FE" w14:textId="77777777" w:rsidR="00D3490E" w:rsidRPr="00622835" w:rsidRDefault="00503889" w:rsidP="0062283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到達目標</w:t>
            </w:r>
          </w:p>
        </w:tc>
      </w:tr>
      <w:tr w:rsidR="00D3490E" w:rsidRPr="00622835" w14:paraId="5F79D1F2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3CA6934" w14:textId="77777777" w:rsidR="00D3490E" w:rsidRPr="00622835" w:rsidRDefault="00503889" w:rsidP="00622835">
            <w:pPr>
              <w:spacing w:line="240" w:lineRule="auto"/>
            </w:pPr>
            <w:r w:rsidRPr="00622835">
              <w:t>知識</w:t>
            </w:r>
          </w:p>
        </w:tc>
        <w:tc>
          <w:tcPr>
            <w:tcW w:w="8509" w:type="dxa"/>
          </w:tcPr>
          <w:p w14:paraId="0732A7F1" w14:textId="77777777" w:rsidR="00D3490E" w:rsidRPr="00622835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・</w:t>
            </w:r>
            <w:r w:rsidRPr="00622835">
              <w:t>心臓と血管の解剖生理を説明できる。</w:t>
            </w:r>
          </w:p>
          <w:p w14:paraId="3D6176EF" w14:textId="77777777" w:rsidR="00D3490E" w:rsidRPr="00622835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・</w:t>
            </w:r>
            <w:r w:rsidRPr="00622835">
              <w:t>心拍出量の調整メカニズムを説明できる。</w:t>
            </w:r>
          </w:p>
          <w:p w14:paraId="5F1C7302" w14:textId="77777777" w:rsidR="00D3490E" w:rsidRPr="00622835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・</w:t>
            </w:r>
            <w:r w:rsidRPr="00622835">
              <w:t>心電図の基本波形（</w:t>
            </w:r>
            <w:r w:rsidRPr="00622835">
              <w:t>P</w:t>
            </w:r>
            <w:r w:rsidRPr="00622835">
              <w:t>波・</w:t>
            </w:r>
            <w:r w:rsidRPr="00622835">
              <w:t>QRS</w:t>
            </w:r>
            <w:r w:rsidRPr="00622835">
              <w:t>波・</w:t>
            </w:r>
            <w:r w:rsidRPr="00622835">
              <w:t>T</w:t>
            </w:r>
            <w:r w:rsidRPr="00622835">
              <w:t>波）の意味を説明できる。</w:t>
            </w:r>
          </w:p>
          <w:p w14:paraId="6174F8CE" w14:textId="77777777" w:rsidR="00D3490E" w:rsidRPr="00622835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・循環器疾患の分類（虚血性心疾患、心不全、不整脈、心臓弁膜症、大血管疾患）とその発症メカニズムを概観できる。</w:t>
            </w:r>
          </w:p>
        </w:tc>
      </w:tr>
      <w:tr w:rsidR="00D3490E" w:rsidRPr="00622835" w14:paraId="313DCA6D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F782C52" w14:textId="77777777" w:rsidR="00D3490E" w:rsidRPr="00622835" w:rsidRDefault="00503889" w:rsidP="00622835">
            <w:pPr>
              <w:spacing w:line="240" w:lineRule="auto"/>
            </w:pPr>
            <w:r w:rsidRPr="00622835">
              <w:t>技術</w:t>
            </w:r>
          </w:p>
        </w:tc>
        <w:tc>
          <w:tcPr>
            <w:tcW w:w="8509" w:type="dxa"/>
          </w:tcPr>
          <w:p w14:paraId="204925D9" w14:textId="77777777" w:rsidR="00D3490E" w:rsidRPr="00622835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・心電図の基本波形を読み取り、心拍のしくみと関連づけて考察できる。</w:t>
            </w:r>
          </w:p>
        </w:tc>
      </w:tr>
      <w:tr w:rsidR="00D3490E" w:rsidRPr="00622835" w14:paraId="6A86BBC3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2A8B9436" w14:textId="77777777" w:rsidR="00D3490E" w:rsidRPr="00622835" w:rsidRDefault="00503889" w:rsidP="00622835">
            <w:pPr>
              <w:spacing w:line="240" w:lineRule="auto"/>
            </w:pPr>
            <w:r w:rsidRPr="00622835">
              <w:t>態度</w:t>
            </w:r>
          </w:p>
        </w:tc>
        <w:tc>
          <w:tcPr>
            <w:tcW w:w="8509" w:type="dxa"/>
          </w:tcPr>
          <w:p w14:paraId="47C1A293" w14:textId="77777777" w:rsidR="00D3490E" w:rsidRPr="00622835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・循環器疾患の発症要因に関心をもち、早期発見・予防の視点から患者を理解しようとする。</w:t>
            </w:r>
          </w:p>
        </w:tc>
      </w:tr>
    </w:tbl>
    <w:p w14:paraId="4DDE2A4A" w14:textId="77777777" w:rsidR="00D3490E" w:rsidRDefault="00D3490E">
      <w:pPr>
        <w:pStyle w:val="Spacer"/>
      </w:pPr>
    </w:p>
    <w:p w14:paraId="5F093BC9" w14:textId="5AA99116" w:rsidR="00D3490E" w:rsidRPr="00DE118A" w:rsidRDefault="00503889" w:rsidP="00DE118A">
      <w:pPr>
        <w:rPr>
          <w:b/>
          <w:bCs/>
          <w:sz w:val="24"/>
          <w:szCs w:val="24"/>
        </w:rPr>
      </w:pPr>
      <w:r w:rsidRPr="00DE118A">
        <w:rPr>
          <w:b/>
          <w:bCs/>
          <w:sz w:val="24"/>
          <w:szCs w:val="24"/>
        </w:rPr>
        <w:t>授業の流れ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1772"/>
        <w:gridCol w:w="6092"/>
        <w:gridCol w:w="1774"/>
      </w:tblGrid>
      <w:tr w:rsidR="00D3490E" w:rsidRPr="00DE118A" w14:paraId="17E500C5" w14:textId="77777777" w:rsidTr="00DE11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0047853C" w14:textId="77777777" w:rsidR="00D3490E" w:rsidRPr="00DE118A" w:rsidRDefault="00503889" w:rsidP="00622835">
            <w:pPr>
              <w:spacing w:line="240" w:lineRule="auto"/>
            </w:pPr>
            <w:r w:rsidRPr="00DE118A">
              <w:t>時間</w:t>
            </w:r>
          </w:p>
        </w:tc>
        <w:tc>
          <w:tcPr>
            <w:tcW w:w="6092" w:type="dxa"/>
          </w:tcPr>
          <w:p w14:paraId="52CF01E6" w14:textId="77777777" w:rsidR="00D3490E" w:rsidRPr="00DE118A" w:rsidRDefault="00503889" w:rsidP="0062283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内容</w:t>
            </w:r>
          </w:p>
        </w:tc>
        <w:tc>
          <w:tcPr>
            <w:tcW w:w="1774" w:type="dxa"/>
          </w:tcPr>
          <w:p w14:paraId="6A88A9BF" w14:textId="77777777" w:rsidR="00D3490E" w:rsidRPr="00DE118A" w:rsidRDefault="00503889" w:rsidP="00622835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方法</w:t>
            </w:r>
          </w:p>
        </w:tc>
      </w:tr>
      <w:tr w:rsidR="00D3490E" w:rsidRPr="00DE118A" w14:paraId="463BE330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475B4D1F" w14:textId="77777777" w:rsidR="00D3490E" w:rsidRPr="00DE118A" w:rsidRDefault="00503889" w:rsidP="00622835">
            <w:pPr>
              <w:spacing w:line="240" w:lineRule="auto"/>
            </w:pPr>
            <w:r w:rsidRPr="00DE118A">
              <w:t>0:00</w:t>
            </w:r>
            <w:r w:rsidRPr="00DE118A">
              <w:t>〜</w:t>
            </w:r>
            <w:r w:rsidRPr="00DE118A">
              <w:t>0:10</w:t>
            </w:r>
          </w:p>
        </w:tc>
        <w:tc>
          <w:tcPr>
            <w:tcW w:w="6092" w:type="dxa"/>
          </w:tcPr>
          <w:p w14:paraId="14AA8A03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導入</w:t>
            </w:r>
          </w:p>
          <w:p w14:paraId="6D7D5035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・本科目の位置づけとねらい</w:t>
            </w:r>
          </w:p>
          <w:p w14:paraId="7B7AE727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・循環器疾患が生命維持と生活の質に与える影響</w:t>
            </w:r>
          </w:p>
        </w:tc>
        <w:tc>
          <w:tcPr>
            <w:tcW w:w="1774" w:type="dxa"/>
          </w:tcPr>
          <w:p w14:paraId="3502C492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講義・問いかけ</w:t>
            </w:r>
          </w:p>
        </w:tc>
      </w:tr>
      <w:tr w:rsidR="00D3490E" w:rsidRPr="00DE118A" w14:paraId="5E7AD05F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02879397" w14:textId="77777777" w:rsidR="00D3490E" w:rsidRPr="00DE118A" w:rsidRDefault="00503889" w:rsidP="00622835">
            <w:pPr>
              <w:spacing w:line="240" w:lineRule="auto"/>
            </w:pPr>
            <w:r w:rsidRPr="00DE118A">
              <w:t>0:10</w:t>
            </w:r>
            <w:r w:rsidRPr="00DE118A">
              <w:t>〜</w:t>
            </w:r>
            <w:r w:rsidRPr="00DE118A">
              <w:t>0:30</w:t>
            </w:r>
          </w:p>
        </w:tc>
        <w:tc>
          <w:tcPr>
            <w:tcW w:w="6092" w:type="dxa"/>
          </w:tcPr>
          <w:p w14:paraId="2635B198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展開</w:t>
            </w:r>
            <w:r w:rsidRPr="00DE118A">
              <w:t>①</w:t>
            </w:r>
            <w:r w:rsidRPr="00DE118A">
              <w:t xml:space="preserve">　心臓と血管の構造と働き</w:t>
            </w:r>
          </w:p>
          <w:p w14:paraId="74EACE5D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・心臓の</w:t>
            </w:r>
            <w:r w:rsidRPr="00DE118A">
              <w:t>4</w:t>
            </w:r>
            <w:r w:rsidRPr="00DE118A">
              <w:t>つの部屋と血液の流れ／</w:t>
            </w:r>
            <w:r w:rsidRPr="00DE118A">
              <w:t>4</w:t>
            </w:r>
            <w:r w:rsidRPr="00DE118A">
              <w:t>つの弁の働き</w:t>
            </w:r>
          </w:p>
          <w:p w14:paraId="6EFBB4D4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・動脈・静脈・毛細血管の特徴／体循環と肺循環</w:t>
            </w:r>
          </w:p>
        </w:tc>
        <w:tc>
          <w:tcPr>
            <w:tcW w:w="1774" w:type="dxa"/>
          </w:tcPr>
          <w:p w14:paraId="49550A59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講義・図解</w:t>
            </w:r>
          </w:p>
        </w:tc>
      </w:tr>
      <w:tr w:rsidR="00D3490E" w:rsidRPr="00DE118A" w14:paraId="677F4AD5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2898B6C3" w14:textId="77777777" w:rsidR="00D3490E" w:rsidRPr="00DE118A" w:rsidRDefault="00503889" w:rsidP="00622835">
            <w:pPr>
              <w:spacing w:line="240" w:lineRule="auto"/>
            </w:pPr>
            <w:r w:rsidRPr="00DE118A">
              <w:t>0:30</w:t>
            </w:r>
            <w:r w:rsidRPr="00DE118A">
              <w:t>〜</w:t>
            </w:r>
            <w:r w:rsidRPr="00DE118A">
              <w:t>0:45</w:t>
            </w:r>
          </w:p>
        </w:tc>
        <w:tc>
          <w:tcPr>
            <w:tcW w:w="6092" w:type="dxa"/>
          </w:tcPr>
          <w:p w14:paraId="05A8200C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展開</w:t>
            </w:r>
            <w:r w:rsidRPr="00DE118A">
              <w:t>②</w:t>
            </w:r>
            <w:r w:rsidRPr="00DE118A">
              <w:t xml:space="preserve">　心拍出量とその調整</w:t>
            </w:r>
          </w:p>
          <w:p w14:paraId="1DE23198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CO</w:t>
            </w:r>
            <w:r w:rsidRPr="00DE118A">
              <w:t>＝</w:t>
            </w:r>
            <w:r w:rsidRPr="00DE118A">
              <w:t>SV×HR</w:t>
            </w:r>
          </w:p>
          <w:p w14:paraId="099567C4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・前負荷・後負荷・心収縮力・心拍数の関係</w:t>
            </w:r>
          </w:p>
        </w:tc>
        <w:tc>
          <w:tcPr>
            <w:tcW w:w="1774" w:type="dxa"/>
          </w:tcPr>
          <w:p w14:paraId="43BA91FC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講義・具体例</w:t>
            </w:r>
          </w:p>
        </w:tc>
      </w:tr>
      <w:tr w:rsidR="00D3490E" w:rsidRPr="00DE118A" w14:paraId="1F9D3CD8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1966C8DD" w14:textId="77777777" w:rsidR="00D3490E" w:rsidRPr="00DE118A" w:rsidRDefault="00503889" w:rsidP="00622835">
            <w:pPr>
              <w:spacing w:line="240" w:lineRule="auto"/>
            </w:pPr>
            <w:r w:rsidRPr="00DE118A">
              <w:t>0:45</w:t>
            </w:r>
            <w:r w:rsidRPr="00DE118A">
              <w:t>〜</w:t>
            </w:r>
            <w:r w:rsidRPr="00DE118A">
              <w:t>1:00</w:t>
            </w:r>
          </w:p>
        </w:tc>
        <w:tc>
          <w:tcPr>
            <w:tcW w:w="6092" w:type="dxa"/>
          </w:tcPr>
          <w:p w14:paraId="173486F3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展開</w:t>
            </w:r>
            <w:r w:rsidRPr="00DE118A">
              <w:t>③</w:t>
            </w:r>
            <w:r w:rsidRPr="00DE118A">
              <w:t xml:space="preserve">　心電図の基本波形</w:t>
            </w:r>
          </w:p>
          <w:p w14:paraId="5529E8C0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P</w:t>
            </w:r>
            <w:r w:rsidRPr="00DE118A">
              <w:t>波・</w:t>
            </w:r>
            <w:r w:rsidRPr="00DE118A">
              <w:t>QRS</w:t>
            </w:r>
            <w:r w:rsidRPr="00DE118A">
              <w:t>波・</w:t>
            </w:r>
            <w:r w:rsidRPr="00DE118A">
              <w:t>T</w:t>
            </w:r>
            <w:r w:rsidRPr="00DE118A">
              <w:t>波が示す電気的変化</w:t>
            </w:r>
          </w:p>
          <w:p w14:paraId="43D2EABC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lastRenderedPageBreak/>
              <w:t>・正常波形と間隔／異常波形への導入</w:t>
            </w:r>
          </w:p>
        </w:tc>
        <w:tc>
          <w:tcPr>
            <w:tcW w:w="1774" w:type="dxa"/>
          </w:tcPr>
          <w:p w14:paraId="0D841819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lastRenderedPageBreak/>
              <w:t>講義・波形の読み取り</w:t>
            </w:r>
          </w:p>
        </w:tc>
      </w:tr>
      <w:tr w:rsidR="00D3490E" w:rsidRPr="00DE118A" w14:paraId="390D8E74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6E33E210" w14:textId="77777777" w:rsidR="00D3490E" w:rsidRPr="00DE118A" w:rsidRDefault="00503889" w:rsidP="00622835">
            <w:pPr>
              <w:spacing w:line="240" w:lineRule="auto"/>
            </w:pPr>
            <w:r w:rsidRPr="00DE118A">
              <w:t>1:00</w:t>
            </w:r>
            <w:r w:rsidRPr="00DE118A">
              <w:t>〜</w:t>
            </w:r>
            <w:r w:rsidRPr="00DE118A">
              <w:t>1:20</w:t>
            </w:r>
          </w:p>
        </w:tc>
        <w:tc>
          <w:tcPr>
            <w:tcW w:w="6092" w:type="dxa"/>
          </w:tcPr>
          <w:p w14:paraId="57747779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展開</w:t>
            </w:r>
            <w:r w:rsidRPr="00DE118A">
              <w:t>④</w:t>
            </w:r>
            <w:r w:rsidRPr="00DE118A">
              <w:t xml:space="preserve">　主な循環器疾患の概観</w:t>
            </w:r>
          </w:p>
          <w:p w14:paraId="2A1839F2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・虚血性心疾患／心不全／不整脈／心臓弁膜症／大血管疾患</w:t>
            </w:r>
          </w:p>
        </w:tc>
        <w:tc>
          <w:tcPr>
            <w:tcW w:w="1774" w:type="dxa"/>
          </w:tcPr>
          <w:p w14:paraId="7E73BC59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講義・図解</w:t>
            </w:r>
          </w:p>
        </w:tc>
      </w:tr>
      <w:tr w:rsidR="00D3490E" w:rsidRPr="00DE118A" w14:paraId="3008D648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581ED62D" w14:textId="77777777" w:rsidR="00D3490E" w:rsidRPr="00DE118A" w:rsidRDefault="00503889" w:rsidP="00622835">
            <w:pPr>
              <w:spacing w:line="240" w:lineRule="auto"/>
            </w:pPr>
            <w:r w:rsidRPr="00DE118A">
              <w:t>1:20</w:t>
            </w:r>
            <w:r w:rsidRPr="00DE118A">
              <w:t>〜</w:t>
            </w:r>
            <w:r w:rsidRPr="00DE118A">
              <w:t>1:30</w:t>
            </w:r>
          </w:p>
        </w:tc>
        <w:tc>
          <w:tcPr>
            <w:tcW w:w="6092" w:type="dxa"/>
          </w:tcPr>
          <w:p w14:paraId="320B549D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まとめ・振り返り</w:t>
            </w:r>
          </w:p>
          <w:p w14:paraId="77B9E3D2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・要点の整理、ワークシート記入と共有、次回予告</w:t>
            </w:r>
          </w:p>
        </w:tc>
        <w:tc>
          <w:tcPr>
            <w:tcW w:w="1774" w:type="dxa"/>
          </w:tcPr>
          <w:p w14:paraId="3165F8DC" w14:textId="77777777" w:rsidR="00D3490E" w:rsidRPr="00DE118A" w:rsidRDefault="00503889" w:rsidP="00622835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まとめ・個人／ペアワーク</w:t>
            </w:r>
          </w:p>
        </w:tc>
      </w:tr>
    </w:tbl>
    <w:p w14:paraId="5E115123" w14:textId="77777777" w:rsidR="00D3490E" w:rsidRDefault="00D3490E">
      <w:pPr>
        <w:pStyle w:val="Spacer"/>
      </w:pPr>
    </w:p>
    <w:p w14:paraId="48041E1C" w14:textId="77777777" w:rsidR="00DE118A" w:rsidRPr="00DE118A" w:rsidRDefault="00DE118A" w:rsidP="00DE118A"/>
    <w:p w14:paraId="710BDBE1" w14:textId="77777777" w:rsidR="00DE118A" w:rsidRPr="00DE118A" w:rsidRDefault="00DE118A" w:rsidP="00DE118A"/>
    <w:p w14:paraId="4E520B56" w14:textId="77777777" w:rsidR="00DE118A" w:rsidRPr="00DE118A" w:rsidRDefault="00DE118A" w:rsidP="00DE118A"/>
    <w:p w14:paraId="0D62A7E3" w14:textId="77777777" w:rsidR="00DE118A" w:rsidRPr="00DE118A" w:rsidRDefault="00DE118A" w:rsidP="00DE118A"/>
    <w:p w14:paraId="5C4FBAFF" w14:textId="77777777" w:rsidR="00DE118A" w:rsidRPr="00DE118A" w:rsidRDefault="00DE118A" w:rsidP="00DE118A"/>
    <w:p w14:paraId="2EF3E89D" w14:textId="77777777" w:rsidR="00DE118A" w:rsidRPr="00DE118A" w:rsidRDefault="00DE118A" w:rsidP="00DE118A"/>
    <w:p w14:paraId="62C80991" w14:textId="77777777" w:rsidR="00DE118A" w:rsidRPr="00DE118A" w:rsidRDefault="00DE118A" w:rsidP="00DE118A"/>
    <w:p w14:paraId="0F509820" w14:textId="77777777" w:rsidR="00DE118A" w:rsidRPr="00DE118A" w:rsidRDefault="00DE118A" w:rsidP="00DE118A"/>
    <w:p w14:paraId="797A1E75" w14:textId="77777777" w:rsidR="00DE118A" w:rsidRDefault="00DE118A" w:rsidP="00DE118A"/>
    <w:p w14:paraId="5FB048DC" w14:textId="77777777" w:rsidR="00DE118A" w:rsidRDefault="00DE118A" w:rsidP="00DE118A"/>
    <w:p w14:paraId="4B84448A" w14:textId="77777777" w:rsidR="00DE118A" w:rsidRDefault="00DE118A" w:rsidP="00DE118A"/>
    <w:p w14:paraId="1D7D50DF" w14:textId="77777777" w:rsidR="00DE118A" w:rsidRPr="00DE118A" w:rsidRDefault="00DE118A" w:rsidP="00DE118A">
      <w:pPr>
        <w:rPr>
          <w:rFonts w:hint="eastAsia"/>
        </w:rPr>
      </w:pPr>
    </w:p>
    <w:p w14:paraId="6682BE00" w14:textId="77777777" w:rsidR="00DE118A" w:rsidRPr="00DE118A" w:rsidRDefault="00DE118A" w:rsidP="00DE118A"/>
    <w:p w14:paraId="20EEB3BF" w14:textId="77777777" w:rsidR="00DE118A" w:rsidRPr="00DE118A" w:rsidRDefault="00DE118A" w:rsidP="00DE118A"/>
    <w:p w14:paraId="4177BC38" w14:textId="77777777" w:rsidR="00DE118A" w:rsidRPr="00DE118A" w:rsidRDefault="00DE118A" w:rsidP="00DE118A"/>
    <w:p w14:paraId="2AAB6041" w14:textId="77777777" w:rsidR="00DE118A" w:rsidRDefault="00DE118A" w:rsidP="00DE118A"/>
    <w:p w14:paraId="5DD5C881" w14:textId="77777777" w:rsidR="00622835" w:rsidRDefault="00622835" w:rsidP="00DE118A"/>
    <w:p w14:paraId="75A48F44" w14:textId="77777777" w:rsidR="00622835" w:rsidRDefault="00622835" w:rsidP="00DE118A"/>
    <w:p w14:paraId="715DC332" w14:textId="77777777" w:rsidR="00622835" w:rsidRPr="00DE118A" w:rsidRDefault="00622835" w:rsidP="00DE118A">
      <w:pPr>
        <w:rPr>
          <w:rFonts w:hint="eastAsia"/>
        </w:rPr>
      </w:pPr>
    </w:p>
    <w:p w14:paraId="70570F66" w14:textId="77777777" w:rsidR="00DE118A" w:rsidRDefault="00DE118A" w:rsidP="00DE118A"/>
    <w:p w14:paraId="34DE6895" w14:textId="77777777" w:rsidR="00622835" w:rsidRPr="00DE118A" w:rsidRDefault="00622835" w:rsidP="00DE118A">
      <w:pPr>
        <w:rPr>
          <w:rFonts w:hint="eastAsia"/>
        </w:rPr>
      </w:pPr>
    </w:p>
    <w:p w14:paraId="52F73DD8" w14:textId="77777777" w:rsidR="00DE118A" w:rsidRPr="00DE118A" w:rsidRDefault="00DE118A" w:rsidP="00DE118A"/>
    <w:p w14:paraId="59628268" w14:textId="6B944C28" w:rsidR="00D3490E" w:rsidRDefault="00503889" w:rsidP="00DE118A">
      <w:r>
        <w:rPr>
          <w:rFonts w:ascii="游ゴシック" w:eastAsia="游ゴシック" w:hAnsi="游ゴシック"/>
          <w:b/>
          <w:sz w:val="26"/>
          <w:szCs w:val="26"/>
        </w:rPr>
        <w:lastRenderedPageBreak/>
        <w:t>1</w:t>
      </w:r>
      <w:r>
        <w:rPr>
          <w:rFonts w:ascii="游ゴシック" w:eastAsia="游ゴシック" w:hAnsi="游ゴシック"/>
          <w:b/>
          <w:sz w:val="26"/>
          <w:szCs w:val="26"/>
        </w:rPr>
        <w:t>．循環器系の構造と働き</w:t>
      </w:r>
    </w:p>
    <w:p w14:paraId="3331AFB1" w14:textId="333A8FDF" w:rsidR="00D3490E" w:rsidRDefault="00503889" w:rsidP="00DE118A">
      <w:r>
        <w:rPr>
          <w:rFonts w:ascii="游ゴシック" w:eastAsia="游ゴシック" w:hAnsi="游ゴシック"/>
          <w:b/>
          <w:sz w:val="23"/>
          <w:szCs w:val="23"/>
        </w:rPr>
        <w:t>1-1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心臓の基本構造</w:t>
      </w:r>
    </w:p>
    <w:p w14:paraId="142DDFF6" w14:textId="77777777" w:rsidR="00D3490E" w:rsidRDefault="00503889">
      <w:r>
        <w:t>心臓は胸の中央よりやや左側にあり、こぶし大ほどの大きさの臓器である。内部は</w:t>
      </w:r>
      <w:r>
        <w:t>4</w:t>
      </w:r>
      <w:r>
        <w:t>つの部屋（心房と心室）に分かれ、それぞれ役割が異なる。</w:t>
      </w:r>
    </w:p>
    <w:p w14:paraId="3EF59EDC" w14:textId="3CF19769" w:rsidR="00D3490E" w:rsidRDefault="00503889" w:rsidP="00DE118A">
      <w:pPr>
        <w:pStyle w:val="ListItem"/>
      </w:pPr>
      <w:r>
        <w:rPr>
          <w:rFonts w:ascii="游ゴシック" w:eastAsia="游ゴシック" w:hAnsi="游ゴシック"/>
          <w:b/>
        </w:rPr>
        <w:t>右心房（</w:t>
      </w:r>
      <w:r>
        <w:rPr>
          <w:rFonts w:ascii="游ゴシック" w:eastAsia="游ゴシック" w:hAnsi="游ゴシック"/>
          <w:b/>
        </w:rPr>
        <w:t>RA</w:t>
      </w:r>
      <w:r>
        <w:rPr>
          <w:rFonts w:ascii="游ゴシック" w:eastAsia="游ゴシック" w:hAnsi="游ゴシック"/>
          <w:b/>
        </w:rPr>
        <w:t>）</w:t>
      </w:r>
      <w:r>
        <w:t>：全身から戻ってきた、酸素の少ない血液を受け取る。</w:t>
      </w:r>
    </w:p>
    <w:p w14:paraId="6FDC2421" w14:textId="302E38E1" w:rsidR="00D3490E" w:rsidRDefault="00503889" w:rsidP="00DE118A">
      <w:pPr>
        <w:pStyle w:val="ListItem"/>
      </w:pPr>
      <w:r>
        <w:rPr>
          <w:rFonts w:ascii="游ゴシック" w:eastAsia="游ゴシック" w:hAnsi="游ゴシック"/>
          <w:b/>
        </w:rPr>
        <w:t>右心室（</w:t>
      </w:r>
      <w:r>
        <w:rPr>
          <w:rFonts w:ascii="游ゴシック" w:eastAsia="游ゴシック" w:hAnsi="游ゴシック"/>
          <w:b/>
        </w:rPr>
        <w:t>RV</w:t>
      </w:r>
      <w:r>
        <w:rPr>
          <w:rFonts w:ascii="游ゴシック" w:eastAsia="游ゴシック" w:hAnsi="游ゴシック"/>
          <w:b/>
        </w:rPr>
        <w:t>）</w:t>
      </w:r>
      <w:r>
        <w:t>：血液を肺へ送り出し、ガス交換につなげる。</w:t>
      </w:r>
    </w:p>
    <w:p w14:paraId="6B62E765" w14:textId="7848DF3C" w:rsidR="00D3490E" w:rsidRDefault="00503889" w:rsidP="00DE118A">
      <w:pPr>
        <w:pStyle w:val="ListItem"/>
      </w:pPr>
      <w:r>
        <w:rPr>
          <w:rFonts w:ascii="游ゴシック" w:eastAsia="游ゴシック" w:hAnsi="游ゴシック"/>
          <w:b/>
        </w:rPr>
        <w:t>左心房（</w:t>
      </w:r>
      <w:r>
        <w:rPr>
          <w:rFonts w:ascii="游ゴシック" w:eastAsia="游ゴシック" w:hAnsi="游ゴシック"/>
          <w:b/>
        </w:rPr>
        <w:t>LA</w:t>
      </w:r>
      <w:r>
        <w:rPr>
          <w:rFonts w:ascii="游ゴシック" w:eastAsia="游ゴシック" w:hAnsi="游ゴシック"/>
          <w:b/>
        </w:rPr>
        <w:t>）</w:t>
      </w:r>
      <w:r>
        <w:t>：肺から戻ってきた、酸素の多い血液を受け取る。</w:t>
      </w:r>
    </w:p>
    <w:p w14:paraId="4C53ECA0" w14:textId="1EA8F649" w:rsidR="00D3490E" w:rsidRDefault="00503889" w:rsidP="00DE118A">
      <w:pPr>
        <w:pStyle w:val="ListItem"/>
      </w:pPr>
      <w:r>
        <w:rPr>
          <w:rFonts w:ascii="游ゴシック" w:eastAsia="游ゴシック" w:hAnsi="游ゴシック"/>
          <w:b/>
        </w:rPr>
        <w:t>左心室（</w:t>
      </w:r>
      <w:r>
        <w:rPr>
          <w:rFonts w:ascii="游ゴシック" w:eastAsia="游ゴシック" w:hAnsi="游ゴシック"/>
          <w:b/>
        </w:rPr>
        <w:t>LV</w:t>
      </w:r>
      <w:r>
        <w:rPr>
          <w:rFonts w:ascii="游ゴシック" w:eastAsia="游ゴシック" w:hAnsi="游ゴシック"/>
          <w:b/>
        </w:rPr>
        <w:t>）</w:t>
      </w:r>
      <w:r>
        <w:t>：全身へ酸素を含んだ血液を送り出す。</w:t>
      </w:r>
      <w:r>
        <w:rPr>
          <w:rFonts w:ascii="游ゴシック" w:eastAsia="游ゴシック" w:hAnsi="游ゴシック"/>
          <w:b/>
        </w:rPr>
        <w:t>最も心筋が厚く、強いポンプ力をもつ。</w:t>
      </w:r>
    </w:p>
    <w:p w14:paraId="4AA9955C" w14:textId="77777777" w:rsidR="00D3490E" w:rsidRDefault="00503889">
      <w:r>
        <w:t>また心臓には</w:t>
      </w:r>
      <w:r>
        <w:t>4</w:t>
      </w:r>
      <w:r>
        <w:t>つの弁があり、血液が一方向にだけ流れるようにコントロールしている。弁は「逆流を防ぐ扉」と考えるとよい。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1772"/>
        <w:gridCol w:w="2759"/>
        <w:gridCol w:w="5107"/>
      </w:tblGrid>
      <w:tr w:rsidR="00D3490E" w14:paraId="4D4BCAEB" w14:textId="77777777" w:rsidTr="00DE11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66D3BF17" w14:textId="77777777" w:rsidR="00D3490E" w:rsidRDefault="00503889">
            <w:pPr>
              <w:pStyle w:val="TableText"/>
            </w:pPr>
            <w:r>
              <w:rPr>
                <w:rFonts w:ascii="游ゴシック" w:eastAsia="游ゴシック" w:hAnsi="游ゴシック"/>
              </w:rPr>
              <w:t>弁</w:t>
            </w:r>
          </w:p>
        </w:tc>
        <w:tc>
          <w:tcPr>
            <w:tcW w:w="2759" w:type="dxa"/>
          </w:tcPr>
          <w:p w14:paraId="6456B8EF" w14:textId="77777777" w:rsidR="00D3490E" w:rsidRDefault="00503889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游ゴシック" w:eastAsia="游ゴシック" w:hAnsi="游ゴシック"/>
              </w:rPr>
              <w:t>位置</w:t>
            </w:r>
          </w:p>
        </w:tc>
        <w:tc>
          <w:tcPr>
            <w:tcW w:w="5107" w:type="dxa"/>
          </w:tcPr>
          <w:p w14:paraId="6E019205" w14:textId="77777777" w:rsidR="00D3490E" w:rsidRDefault="00503889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游ゴシック" w:eastAsia="游ゴシック" w:hAnsi="游ゴシック"/>
              </w:rPr>
              <w:t>働き</w:t>
            </w:r>
          </w:p>
        </w:tc>
      </w:tr>
      <w:tr w:rsidR="00D3490E" w14:paraId="4778683A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6FB47202" w14:textId="77777777" w:rsidR="00D3490E" w:rsidRDefault="00503889">
            <w:pPr>
              <w:pStyle w:val="TableText"/>
            </w:pPr>
            <w:r>
              <w:t>三尖弁</w:t>
            </w:r>
          </w:p>
        </w:tc>
        <w:tc>
          <w:tcPr>
            <w:tcW w:w="2759" w:type="dxa"/>
          </w:tcPr>
          <w:p w14:paraId="7886B25B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右心房と右心室の間</w:t>
            </w:r>
          </w:p>
        </w:tc>
        <w:tc>
          <w:tcPr>
            <w:tcW w:w="5107" w:type="dxa"/>
            <w:vMerge w:val="restart"/>
          </w:tcPr>
          <w:p w14:paraId="6275422B" w14:textId="54D5D565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心室が収縮・拡張するタイミングに合わせて開閉し、血液の逆流を防ぐ。弁が開きにくくなる状態を</w:t>
            </w:r>
            <w:r>
              <w:rPr>
                <w:rFonts w:ascii="游ゴシック" w:eastAsia="游ゴシック" w:hAnsi="游ゴシック"/>
                <w:b/>
              </w:rPr>
              <w:t>狭窄</w:t>
            </w:r>
            <w:r>
              <w:t>、閉じきらない状態を</w:t>
            </w:r>
            <w:r>
              <w:rPr>
                <w:rFonts w:ascii="游ゴシック" w:eastAsia="游ゴシック" w:hAnsi="游ゴシック"/>
                <w:b/>
              </w:rPr>
              <w:t>閉鎖不全</w:t>
            </w:r>
            <w:r>
              <w:t>という</w:t>
            </w:r>
          </w:p>
        </w:tc>
      </w:tr>
      <w:tr w:rsidR="00D3490E" w14:paraId="5AC0B91E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71435587" w14:textId="77777777" w:rsidR="00D3490E" w:rsidRDefault="00503889">
            <w:pPr>
              <w:pStyle w:val="TableText"/>
            </w:pPr>
            <w:r>
              <w:t>肺動脈弁</w:t>
            </w:r>
          </w:p>
        </w:tc>
        <w:tc>
          <w:tcPr>
            <w:tcW w:w="2759" w:type="dxa"/>
          </w:tcPr>
          <w:p w14:paraId="3F3521CA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右心室と肺動脈の間</w:t>
            </w:r>
          </w:p>
        </w:tc>
        <w:tc>
          <w:tcPr>
            <w:tcW w:w="5107" w:type="dxa"/>
            <w:vMerge/>
          </w:tcPr>
          <w:p w14:paraId="745E250F" w14:textId="77777777" w:rsidR="00D3490E" w:rsidRDefault="00D3490E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490E" w14:paraId="3C16C8BC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2E8A99BA" w14:textId="77777777" w:rsidR="00D3490E" w:rsidRDefault="00503889">
            <w:pPr>
              <w:pStyle w:val="TableText"/>
            </w:pPr>
            <w:r>
              <w:t>僧帽弁</w:t>
            </w:r>
          </w:p>
        </w:tc>
        <w:tc>
          <w:tcPr>
            <w:tcW w:w="2759" w:type="dxa"/>
          </w:tcPr>
          <w:p w14:paraId="163848A5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左心房と左心室の間</w:t>
            </w:r>
          </w:p>
        </w:tc>
        <w:tc>
          <w:tcPr>
            <w:tcW w:w="5107" w:type="dxa"/>
            <w:vMerge/>
          </w:tcPr>
          <w:p w14:paraId="08478DC7" w14:textId="77777777" w:rsidR="00D3490E" w:rsidRDefault="00D3490E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490E" w14:paraId="7A57349A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511FAC0A" w14:textId="77777777" w:rsidR="00D3490E" w:rsidRDefault="00503889">
            <w:pPr>
              <w:pStyle w:val="TableText"/>
            </w:pPr>
            <w:r>
              <w:t>大動脈弁</w:t>
            </w:r>
          </w:p>
        </w:tc>
        <w:tc>
          <w:tcPr>
            <w:tcW w:w="2759" w:type="dxa"/>
          </w:tcPr>
          <w:p w14:paraId="4717CA02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左心室と大動脈の間</w:t>
            </w:r>
          </w:p>
        </w:tc>
        <w:tc>
          <w:tcPr>
            <w:tcW w:w="5107" w:type="dxa"/>
            <w:vMerge/>
          </w:tcPr>
          <w:p w14:paraId="76AD886A" w14:textId="77777777" w:rsidR="00D3490E" w:rsidRDefault="00D3490E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E89FFF0" w14:textId="77777777" w:rsidR="00D3490E" w:rsidRDefault="00D3490E">
      <w:pPr>
        <w:pStyle w:val="Spacer"/>
      </w:pPr>
    </w:p>
    <w:p w14:paraId="0F2C8E1B" w14:textId="7A15307E" w:rsidR="00D3490E" w:rsidRDefault="00503889" w:rsidP="00DE118A">
      <w:r>
        <w:rPr>
          <w:rFonts w:ascii="游ゴシック" w:eastAsia="游ゴシック" w:hAnsi="游ゴシック"/>
          <w:b/>
          <w:sz w:val="23"/>
          <w:szCs w:val="23"/>
        </w:rPr>
        <w:t>1-2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血液の流れ（体循環と肺循環）</w:t>
      </w:r>
    </w:p>
    <w:p w14:paraId="3B545549" w14:textId="56D72973" w:rsidR="00D3490E" w:rsidRDefault="00503889" w:rsidP="00DE118A">
      <w:pPr>
        <w:pStyle w:val="ListItem"/>
        <w:numPr>
          <w:ilvl w:val="0"/>
          <w:numId w:val="4"/>
        </w:numPr>
      </w:pPr>
      <w:r>
        <w:rPr>
          <w:rFonts w:ascii="游ゴシック" w:eastAsia="游ゴシック" w:hAnsi="游ゴシック"/>
          <w:b/>
        </w:rPr>
        <w:t>体循環（全身への循環）</w:t>
      </w:r>
      <w:r>
        <w:t>：左心室</w:t>
      </w:r>
      <w:r>
        <w:t xml:space="preserve"> → </w:t>
      </w:r>
      <w:r>
        <w:t>大動脈</w:t>
      </w:r>
      <w:r>
        <w:t xml:space="preserve"> → </w:t>
      </w:r>
      <w:r>
        <w:t>各臓器・組織（酸素と栄養を供給）</w:t>
      </w:r>
      <w:r>
        <w:t xml:space="preserve">→ </w:t>
      </w:r>
      <w:r>
        <w:t>上・下大静脈</w:t>
      </w:r>
      <w:r>
        <w:t xml:space="preserve"> → </w:t>
      </w:r>
      <w:r>
        <w:t>右心房</w:t>
      </w:r>
    </w:p>
    <w:p w14:paraId="2D58A331" w14:textId="0AFB74F5" w:rsidR="00D3490E" w:rsidRDefault="00503889" w:rsidP="00DE118A">
      <w:pPr>
        <w:pStyle w:val="ListItem"/>
        <w:numPr>
          <w:ilvl w:val="0"/>
          <w:numId w:val="4"/>
        </w:numPr>
      </w:pPr>
      <w:r>
        <w:rPr>
          <w:rFonts w:ascii="游ゴシック" w:eastAsia="游ゴシック" w:hAnsi="游ゴシック"/>
          <w:b/>
        </w:rPr>
        <w:t>肺循環（肺でのガス交換）</w:t>
      </w:r>
      <w:r>
        <w:t>：右心室</w:t>
      </w:r>
      <w:r>
        <w:t xml:space="preserve"> → </w:t>
      </w:r>
      <w:r>
        <w:t>肺動脈</w:t>
      </w:r>
      <w:r>
        <w:t xml:space="preserve"> → </w:t>
      </w:r>
      <w:r>
        <w:t>肺（酸素と二酸化炭素の交換）</w:t>
      </w:r>
      <w:r>
        <w:t xml:space="preserve">→ </w:t>
      </w:r>
      <w:r>
        <w:t>肺静脈</w:t>
      </w:r>
      <w:r>
        <w:t xml:space="preserve"> → </w:t>
      </w:r>
      <w:r>
        <w:t>左心房</w:t>
      </w:r>
    </w:p>
    <w:p w14:paraId="3C796831" w14:textId="77777777" w:rsidR="00D3490E" w:rsidRDefault="00503889">
      <w:r>
        <w:t>心臓は収縮期と拡張期を絶えず繰り返しており、</w:t>
      </w:r>
      <w:r>
        <w:t>1</w:t>
      </w:r>
      <w:r>
        <w:t>日に約</w:t>
      </w:r>
      <w:r>
        <w:t>10</w:t>
      </w:r>
      <w:r>
        <w:t>万回拍動している。この</w:t>
      </w:r>
      <w:r>
        <w:t>2</w:t>
      </w:r>
      <w:r>
        <w:t>つの循環がつながって</w:t>
      </w:r>
      <w:r>
        <w:t>1</w:t>
      </w:r>
      <w:r>
        <w:t>つの輪になっていることを、まず頭の中で描けるようにしておきたい。</w:t>
      </w:r>
    </w:p>
    <w:p w14:paraId="189EEE07" w14:textId="3E3820A3" w:rsidR="00D3490E" w:rsidRDefault="00503889" w:rsidP="00DE118A">
      <w:r>
        <w:rPr>
          <w:rFonts w:ascii="游ゴシック" w:eastAsia="游ゴシック" w:hAnsi="游ゴシック"/>
          <w:b/>
          <w:sz w:val="23"/>
          <w:szCs w:val="23"/>
        </w:rPr>
        <w:t>1-3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血管の種類と特徴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1398"/>
        <w:gridCol w:w="4619"/>
        <w:gridCol w:w="3621"/>
      </w:tblGrid>
      <w:tr w:rsidR="00D3490E" w14:paraId="13ACB366" w14:textId="77777777" w:rsidTr="00DE11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8" w:type="dxa"/>
          </w:tcPr>
          <w:p w14:paraId="241E4E4C" w14:textId="77777777" w:rsidR="00D3490E" w:rsidRDefault="00503889">
            <w:pPr>
              <w:pStyle w:val="TableText"/>
            </w:pPr>
            <w:r>
              <w:rPr>
                <w:rFonts w:ascii="游ゴシック" w:eastAsia="游ゴシック" w:hAnsi="游ゴシック"/>
              </w:rPr>
              <w:t>血管</w:t>
            </w:r>
          </w:p>
        </w:tc>
        <w:tc>
          <w:tcPr>
            <w:tcW w:w="4619" w:type="dxa"/>
          </w:tcPr>
          <w:p w14:paraId="39AE8596" w14:textId="77777777" w:rsidR="00D3490E" w:rsidRDefault="00503889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游ゴシック" w:eastAsia="游ゴシック" w:hAnsi="游ゴシック"/>
              </w:rPr>
              <w:t>特徴</w:t>
            </w:r>
          </w:p>
        </w:tc>
        <w:tc>
          <w:tcPr>
            <w:tcW w:w="3621" w:type="dxa"/>
          </w:tcPr>
          <w:p w14:paraId="7747AC5F" w14:textId="77777777" w:rsidR="00D3490E" w:rsidRDefault="00503889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游ゴシック" w:eastAsia="游ゴシック" w:hAnsi="游ゴシック"/>
              </w:rPr>
              <w:t>代表例</w:t>
            </w:r>
          </w:p>
        </w:tc>
      </w:tr>
      <w:tr w:rsidR="00D3490E" w14:paraId="726D01E6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8" w:type="dxa"/>
          </w:tcPr>
          <w:p w14:paraId="636AFF55" w14:textId="77777777" w:rsidR="00D3490E" w:rsidRDefault="00503889">
            <w:pPr>
              <w:pStyle w:val="TableText"/>
            </w:pPr>
            <w:r>
              <w:t>動脈</w:t>
            </w:r>
          </w:p>
        </w:tc>
        <w:tc>
          <w:tcPr>
            <w:tcW w:w="4619" w:type="dxa"/>
          </w:tcPr>
          <w:p w14:paraId="1AD25153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心臓から出て、酸素と栄養を各組織へ運ぶ。壁が厚く弾力がある。</w:t>
            </w:r>
          </w:p>
        </w:tc>
        <w:tc>
          <w:tcPr>
            <w:tcW w:w="3621" w:type="dxa"/>
          </w:tcPr>
          <w:p w14:paraId="118690C8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大動脈、橈骨動脈、肺動脈（唯一、酸素の少ない血液を運ぶ動脈）</w:t>
            </w:r>
          </w:p>
        </w:tc>
      </w:tr>
      <w:tr w:rsidR="00D3490E" w14:paraId="16A705C3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8" w:type="dxa"/>
          </w:tcPr>
          <w:p w14:paraId="5AEECC10" w14:textId="77777777" w:rsidR="00D3490E" w:rsidRDefault="00503889">
            <w:pPr>
              <w:pStyle w:val="TableText"/>
            </w:pPr>
            <w:r>
              <w:t>静脈</w:t>
            </w:r>
          </w:p>
        </w:tc>
        <w:tc>
          <w:tcPr>
            <w:tcW w:w="4619" w:type="dxa"/>
          </w:tcPr>
          <w:p w14:paraId="1617773A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組織で使われた血液（酸素が少ない）を心臓へ戻す。弁があり逆流を防ぐ。</w:t>
            </w:r>
          </w:p>
        </w:tc>
        <w:tc>
          <w:tcPr>
            <w:tcW w:w="3621" w:type="dxa"/>
          </w:tcPr>
          <w:p w14:paraId="1D45B7C0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上大静脈、下大静脈、頸静脈、肺静脈（唯一、酸素の多い血液を運ぶ静脈）</w:t>
            </w:r>
          </w:p>
        </w:tc>
      </w:tr>
      <w:tr w:rsidR="00D3490E" w14:paraId="6E29E464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8" w:type="dxa"/>
          </w:tcPr>
          <w:p w14:paraId="2094C87B" w14:textId="77777777" w:rsidR="00D3490E" w:rsidRDefault="00503889">
            <w:pPr>
              <w:pStyle w:val="TableText"/>
            </w:pPr>
            <w:r>
              <w:t>毛細血管</w:t>
            </w:r>
          </w:p>
        </w:tc>
        <w:tc>
          <w:tcPr>
            <w:tcW w:w="4619" w:type="dxa"/>
          </w:tcPr>
          <w:p w14:paraId="06DBEAD5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動脈と静脈の間にあり、</w:t>
            </w:r>
            <w:r>
              <w:t>1</w:t>
            </w:r>
            <w:r>
              <w:t>層の内皮細胞からなる。酸素・栄養と二酸化炭素・老廃物を交換する場。</w:t>
            </w:r>
          </w:p>
        </w:tc>
        <w:tc>
          <w:tcPr>
            <w:tcW w:w="3621" w:type="dxa"/>
          </w:tcPr>
          <w:p w14:paraId="3DCCA02E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皮膚、肺胞、腎糸球体、小腸絨毛などに豊富</w:t>
            </w:r>
          </w:p>
        </w:tc>
      </w:tr>
    </w:tbl>
    <w:p w14:paraId="582BCECE" w14:textId="77777777" w:rsidR="00D3490E" w:rsidRDefault="00D3490E">
      <w:pPr>
        <w:pStyle w:val="Spacer"/>
      </w:pP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10" w:type="dxa"/>
          <w:left w:w="170" w:type="dxa"/>
          <w:bottom w:w="110" w:type="dxa"/>
          <w:right w:w="170" w:type="dxa"/>
        </w:tblCellMar>
        <w:tblLook w:val="04A0" w:firstRow="1" w:lastRow="0" w:firstColumn="1" w:lastColumn="0" w:noHBand="0" w:noVBand="1"/>
      </w:tblPr>
      <w:tblGrid>
        <w:gridCol w:w="9638"/>
      </w:tblGrid>
      <w:tr w:rsidR="00D3490E" w14:paraId="0953A1FA" w14:textId="77777777">
        <w:trPr>
          <w:cantSplit/>
        </w:trPr>
        <w:tc>
          <w:tcPr>
            <w:tcW w:w="9638" w:type="dxa"/>
          </w:tcPr>
          <w:p w14:paraId="23A9A60E" w14:textId="77777777" w:rsidR="00D3490E" w:rsidRDefault="00503889" w:rsidP="00DE118A">
            <w:r>
              <w:rPr>
                <w:rFonts w:ascii="游ゴシック" w:eastAsia="游ゴシック" w:hAnsi="游ゴシック"/>
                <w:b/>
              </w:rPr>
              <w:lastRenderedPageBreak/>
              <w:t xml:space="preserve">押さえておきたいポイント　</w:t>
            </w:r>
            <w:r>
              <w:rPr>
                <w:rFonts w:ascii="游ゴシック" w:eastAsia="游ゴシック" w:hAnsi="游ゴシック"/>
                <w:b/>
              </w:rPr>
              <w:t>―</w:t>
            </w:r>
            <w:r>
              <w:rPr>
                <w:rFonts w:ascii="游ゴシック" w:eastAsia="游ゴシック" w:hAnsi="游ゴシック"/>
                <w:b/>
              </w:rPr>
              <w:t xml:space="preserve">　血管ごとの観察視点</w:t>
            </w:r>
          </w:p>
          <w:p w14:paraId="3E542C2C" w14:textId="3F131071" w:rsidR="00D3490E" w:rsidRDefault="00503889" w:rsidP="00DE118A">
            <w:pPr>
              <w:pStyle w:val="BoxBody"/>
            </w:pPr>
            <w:r>
              <w:rPr>
                <w:rFonts w:ascii="游ゴシック" w:eastAsia="游ゴシック" w:hAnsi="游ゴシック"/>
                <w:b/>
              </w:rPr>
              <w:t>動脈</w:t>
            </w:r>
            <w:r>
              <w:t>：脈拍の触知、皮膚温、血圧測定</w:t>
            </w:r>
          </w:p>
          <w:p w14:paraId="3E2F5998" w14:textId="596A97D7" w:rsidR="00D3490E" w:rsidRDefault="00503889" w:rsidP="00DE118A">
            <w:pPr>
              <w:pStyle w:val="BoxBody"/>
            </w:pPr>
            <w:r>
              <w:rPr>
                <w:rFonts w:ascii="游ゴシック" w:eastAsia="游ゴシック" w:hAnsi="游ゴシック"/>
                <w:b/>
              </w:rPr>
              <w:t>静脈</w:t>
            </w:r>
            <w:r>
              <w:t>：点滴ルートの確保、浮腫、頸静脈怒張の有無</w:t>
            </w:r>
          </w:p>
          <w:p w14:paraId="398CEC3E" w14:textId="694FF64F" w:rsidR="00D3490E" w:rsidRDefault="00503889" w:rsidP="00DE118A">
            <w:pPr>
              <w:pStyle w:val="BoxBody"/>
            </w:pPr>
            <w:r>
              <w:rPr>
                <w:rFonts w:ascii="游ゴシック" w:eastAsia="游ゴシック" w:hAnsi="游ゴシック"/>
                <w:b/>
              </w:rPr>
              <w:t>毛細血管</w:t>
            </w:r>
            <w:r>
              <w:t>：爪床の色（チアノーゼの確認）、毛細血管再充満時間（</w:t>
            </w:r>
            <w:r>
              <w:t>CRT</w:t>
            </w:r>
            <w:r>
              <w:t>）</w:t>
            </w:r>
          </w:p>
          <w:p w14:paraId="6E4FE00F" w14:textId="77777777" w:rsidR="00D3490E" w:rsidRDefault="00503889">
            <w:pPr>
              <w:pStyle w:val="BoxBody"/>
            </w:pPr>
            <w:r>
              <w:t>解剖の知識は、そのまま「どこを見るか」に直結する。構造を覚えることと観察することはつながっている。</w:t>
            </w:r>
          </w:p>
        </w:tc>
      </w:tr>
    </w:tbl>
    <w:p w14:paraId="6879B77A" w14:textId="77777777" w:rsidR="00D3490E" w:rsidRDefault="00D3490E">
      <w:pPr>
        <w:pStyle w:val="Spacer"/>
      </w:pPr>
    </w:p>
    <w:p w14:paraId="2080C459" w14:textId="17C144DB" w:rsidR="00D3490E" w:rsidRDefault="00503889" w:rsidP="00DE118A">
      <w:r>
        <w:rPr>
          <w:rFonts w:ascii="游ゴシック" w:eastAsia="游ゴシック" w:hAnsi="游ゴシック"/>
          <w:b/>
          <w:sz w:val="26"/>
          <w:szCs w:val="26"/>
        </w:rPr>
        <w:t>2</w:t>
      </w:r>
      <w:r>
        <w:rPr>
          <w:rFonts w:ascii="游ゴシック" w:eastAsia="游ゴシック" w:hAnsi="游ゴシック"/>
          <w:b/>
          <w:sz w:val="26"/>
          <w:szCs w:val="26"/>
        </w:rPr>
        <w:t>．心拍出量とその調整メカニズム</w:t>
      </w:r>
    </w:p>
    <w:p w14:paraId="06F95BEF" w14:textId="6C7B43AC" w:rsidR="00D3490E" w:rsidRDefault="00503889" w:rsidP="00DE118A">
      <w:r>
        <w:rPr>
          <w:rFonts w:ascii="游ゴシック" w:eastAsia="游ゴシック" w:hAnsi="游ゴシック"/>
          <w:b/>
          <w:sz w:val="23"/>
          <w:szCs w:val="23"/>
        </w:rPr>
        <w:t>2-1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心拍出量（</w:t>
      </w:r>
      <w:r>
        <w:rPr>
          <w:rFonts w:ascii="游ゴシック" w:eastAsia="游ゴシック" w:hAnsi="游ゴシック"/>
          <w:b/>
          <w:sz w:val="23"/>
          <w:szCs w:val="23"/>
        </w:rPr>
        <w:t>CO</w:t>
      </w:r>
      <w:r>
        <w:rPr>
          <w:rFonts w:ascii="游ゴシック" w:eastAsia="游ゴシック" w:hAnsi="游ゴシック"/>
          <w:b/>
          <w:sz w:val="23"/>
          <w:szCs w:val="23"/>
        </w:rPr>
        <w:t>）とは</w:t>
      </w:r>
      <w:r>
        <w:rPr>
          <w:rFonts w:ascii="游ゴシック" w:eastAsia="游ゴシック" w:hAnsi="游ゴシック"/>
          <w:color w:val="595959"/>
          <w:sz w:val="17"/>
          <w:szCs w:val="17"/>
        </w:rPr>
        <w:t xml:space="preserve">　</w:t>
      </w:r>
    </w:p>
    <w:p w14:paraId="27488BE2" w14:textId="77777777" w:rsidR="00D3490E" w:rsidRDefault="00503889">
      <w:r>
        <w:t>心拍出量（</w:t>
      </w:r>
      <w:r>
        <w:t>Cardiac Output</w:t>
      </w:r>
      <w:r>
        <w:t>：</w:t>
      </w:r>
      <w:r>
        <w:t>CO</w:t>
      </w:r>
      <w:r>
        <w:t>）とは、</w:t>
      </w:r>
      <w:r>
        <w:t>1</w:t>
      </w:r>
      <w:r>
        <w:t>分間に心臓が全身へ送り出す血液の量である。循環動態を把握するうえで最も重要な指標のひとつである。</w:t>
      </w:r>
    </w:p>
    <w:p w14:paraId="252B2F73" w14:textId="77777777" w:rsidR="00D3490E" w:rsidRDefault="00503889">
      <w:pPr>
        <w:pStyle w:val="Formula"/>
      </w:pPr>
      <w:r>
        <w:rPr>
          <w:sz w:val="22"/>
          <w:szCs w:val="22"/>
        </w:rPr>
        <w:t>心拍出量（</w:t>
      </w:r>
      <w:r>
        <w:rPr>
          <w:sz w:val="22"/>
          <w:szCs w:val="22"/>
        </w:rPr>
        <w:t>CO</w:t>
      </w:r>
      <w:r>
        <w:rPr>
          <w:sz w:val="22"/>
          <w:szCs w:val="22"/>
        </w:rPr>
        <w:t>）　＝　一回拍出量（</w:t>
      </w:r>
      <w:r>
        <w:rPr>
          <w:sz w:val="22"/>
          <w:szCs w:val="22"/>
        </w:rPr>
        <w:t>SV</w:t>
      </w:r>
      <w:r>
        <w:rPr>
          <w:sz w:val="22"/>
          <w:szCs w:val="22"/>
        </w:rPr>
        <w:t xml:space="preserve">）　</w:t>
      </w:r>
      <w:r>
        <w:rPr>
          <w:sz w:val="22"/>
          <w:szCs w:val="22"/>
        </w:rPr>
        <w:t>×</w:t>
      </w:r>
      <w:r>
        <w:rPr>
          <w:sz w:val="22"/>
          <w:szCs w:val="22"/>
        </w:rPr>
        <w:t xml:space="preserve">　心拍数（</w:t>
      </w:r>
      <w:r>
        <w:rPr>
          <w:sz w:val="22"/>
          <w:szCs w:val="22"/>
        </w:rPr>
        <w:t>HR</w:t>
      </w:r>
      <w:r>
        <w:rPr>
          <w:sz w:val="22"/>
          <w:szCs w:val="22"/>
        </w:rPr>
        <w:t>）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2742"/>
        <w:gridCol w:w="6896"/>
      </w:tblGrid>
      <w:tr w:rsidR="00D3490E" w14:paraId="1DC54208" w14:textId="77777777" w:rsidTr="00DE11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</w:tcPr>
          <w:p w14:paraId="04C81A29" w14:textId="77777777" w:rsidR="00D3490E" w:rsidRDefault="00503889">
            <w:pPr>
              <w:pStyle w:val="TableText"/>
            </w:pPr>
            <w:r>
              <w:rPr>
                <w:rFonts w:ascii="游ゴシック" w:eastAsia="游ゴシック" w:hAnsi="游ゴシック"/>
              </w:rPr>
              <w:t>用語</w:t>
            </w:r>
          </w:p>
        </w:tc>
        <w:tc>
          <w:tcPr>
            <w:tcW w:w="6896" w:type="dxa"/>
          </w:tcPr>
          <w:p w14:paraId="0BA04009" w14:textId="77777777" w:rsidR="00D3490E" w:rsidRDefault="00503889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游ゴシック" w:eastAsia="游ゴシック" w:hAnsi="游ゴシック"/>
              </w:rPr>
              <w:t>内容</w:t>
            </w:r>
          </w:p>
        </w:tc>
      </w:tr>
      <w:tr w:rsidR="00D3490E" w14:paraId="6CC92655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</w:tcPr>
          <w:p w14:paraId="3382FF8E" w14:textId="77777777" w:rsidR="00D3490E" w:rsidRDefault="00503889">
            <w:pPr>
              <w:pStyle w:val="TableText"/>
            </w:pPr>
            <w:r>
              <w:t>一回拍出量（</w:t>
            </w:r>
            <w:r>
              <w:t>SV</w:t>
            </w:r>
            <w:r>
              <w:t>）</w:t>
            </w:r>
          </w:p>
        </w:tc>
        <w:tc>
          <w:tcPr>
            <w:tcW w:w="6896" w:type="dxa"/>
          </w:tcPr>
          <w:p w14:paraId="4392AB79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左心室が</w:t>
            </w:r>
            <w:r>
              <w:t>1</w:t>
            </w:r>
            <w:r>
              <w:t>回の収縮で送り出す血液量（およそ</w:t>
            </w:r>
            <w:r>
              <w:t>60</w:t>
            </w:r>
            <w:r>
              <w:t>〜</w:t>
            </w:r>
            <w:r>
              <w:t>100mL</w:t>
            </w:r>
            <w:r>
              <w:t>）</w:t>
            </w:r>
          </w:p>
        </w:tc>
      </w:tr>
      <w:tr w:rsidR="00D3490E" w14:paraId="351660E3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</w:tcPr>
          <w:p w14:paraId="7BD081DD" w14:textId="77777777" w:rsidR="00D3490E" w:rsidRDefault="00503889">
            <w:pPr>
              <w:pStyle w:val="TableText"/>
            </w:pPr>
            <w:r>
              <w:t>心拍数（</w:t>
            </w:r>
            <w:r>
              <w:t>HR</w:t>
            </w:r>
            <w:r>
              <w:t>）</w:t>
            </w:r>
          </w:p>
        </w:tc>
        <w:tc>
          <w:tcPr>
            <w:tcW w:w="6896" w:type="dxa"/>
          </w:tcPr>
          <w:p w14:paraId="0912E636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>
              <w:t>分間の心拍の回数（正常：</w:t>
            </w:r>
            <w:r>
              <w:t>60</w:t>
            </w:r>
            <w:r>
              <w:t>〜</w:t>
            </w:r>
            <w:r>
              <w:t>100</w:t>
            </w:r>
            <w:r>
              <w:t>回／分）</w:t>
            </w:r>
          </w:p>
        </w:tc>
      </w:tr>
    </w:tbl>
    <w:p w14:paraId="368FB1F1" w14:textId="77777777" w:rsidR="00D3490E" w:rsidRDefault="00D3490E">
      <w:pPr>
        <w:pStyle w:val="Spacer"/>
      </w:pPr>
    </w:p>
    <w:p w14:paraId="41AA3D59" w14:textId="77777777" w:rsidR="00D3490E" w:rsidRDefault="00503889">
      <w:pPr>
        <w:pStyle w:val="Note"/>
      </w:pPr>
      <w:r>
        <w:t>例）安静時に</w:t>
      </w:r>
      <w:r>
        <w:t xml:space="preserve"> SV</w:t>
      </w:r>
      <w:r>
        <w:t>＝</w:t>
      </w:r>
      <w:r>
        <w:t>70mL</w:t>
      </w:r>
      <w:r>
        <w:t>、</w:t>
      </w:r>
      <w:r>
        <w:t>HR</w:t>
      </w:r>
      <w:r>
        <w:t>＝</w:t>
      </w:r>
      <w:r>
        <w:t>75</w:t>
      </w:r>
      <w:r>
        <w:t>回／分の場合、</w:t>
      </w:r>
      <w:r>
        <w:t>CO</w:t>
      </w:r>
      <w:r>
        <w:t>＝</w:t>
      </w:r>
      <w:r>
        <w:t>70×75</w:t>
      </w:r>
      <w:r>
        <w:t>＝</w:t>
      </w:r>
      <w:r>
        <w:t>5,250mL</w:t>
      </w:r>
      <w:r>
        <w:t>（約</w:t>
      </w:r>
      <w:r>
        <w:t>5L</w:t>
      </w:r>
      <w:r>
        <w:t>）／分となる。つまり、体内の血液のほぼ全量が</w:t>
      </w:r>
      <w:r>
        <w:t>1</w:t>
      </w:r>
      <w:r>
        <w:t>分間で心臓を</w:t>
      </w:r>
      <w:r>
        <w:t>1</w:t>
      </w:r>
      <w:r>
        <w:t>周する計算になる。</w:t>
      </w:r>
    </w:p>
    <w:p w14:paraId="3B004E28" w14:textId="3A07F14C" w:rsidR="00D3490E" w:rsidRDefault="00503889" w:rsidP="00DE118A">
      <w:r>
        <w:rPr>
          <w:rFonts w:ascii="游ゴシック" w:eastAsia="游ゴシック" w:hAnsi="游ゴシック"/>
          <w:b/>
          <w:sz w:val="23"/>
          <w:szCs w:val="23"/>
        </w:rPr>
        <w:t>2-2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心拍出量を調整する因子</w:t>
      </w:r>
    </w:p>
    <w:p w14:paraId="15C331AC" w14:textId="487EF762" w:rsidR="00D3490E" w:rsidRDefault="00503889" w:rsidP="00DE118A">
      <w:pPr>
        <w:pStyle w:val="ListItem"/>
        <w:numPr>
          <w:ilvl w:val="0"/>
          <w:numId w:val="7"/>
        </w:numPr>
      </w:pPr>
      <w:r>
        <w:rPr>
          <w:rFonts w:ascii="游ゴシック" w:eastAsia="游ゴシック" w:hAnsi="游ゴシック"/>
          <w:b/>
        </w:rPr>
        <w:t>自律神経系</w:t>
      </w:r>
      <w:r>
        <w:t xml:space="preserve"> </w:t>
      </w:r>
    </w:p>
    <w:p w14:paraId="7C553E7D" w14:textId="49E54078" w:rsidR="00D3490E" w:rsidRDefault="00503889" w:rsidP="00DE118A">
      <w:pPr>
        <w:pStyle w:val="ListItem"/>
        <w:numPr>
          <w:ilvl w:val="0"/>
          <w:numId w:val="7"/>
        </w:numPr>
      </w:pPr>
      <w:r>
        <w:t>交感神経：心拍数</w:t>
      </w:r>
      <w:r>
        <w:t>↑</w:t>
      </w:r>
      <w:r>
        <w:t>・心収縮力</w:t>
      </w:r>
      <w:r>
        <w:t xml:space="preserve">↑ → </w:t>
      </w:r>
      <w:r>
        <w:t>心拍出量が増える（例：運動時、ストレス、発熱）</w:t>
      </w:r>
    </w:p>
    <w:p w14:paraId="6D4B4BA7" w14:textId="7AE71B93" w:rsidR="00D3490E" w:rsidRDefault="00503889" w:rsidP="00DE118A">
      <w:pPr>
        <w:pStyle w:val="ListItem"/>
        <w:numPr>
          <w:ilvl w:val="0"/>
          <w:numId w:val="7"/>
        </w:numPr>
      </w:pPr>
      <w:r>
        <w:t>副交感神経：心拍数</w:t>
      </w:r>
      <w:r>
        <w:t xml:space="preserve">↓ → </w:t>
      </w:r>
      <w:r>
        <w:t>心拍出量が減る（例：睡眠中、安静時、迷走神経刺激）</w:t>
      </w:r>
    </w:p>
    <w:p w14:paraId="7CA22473" w14:textId="0F19CA65" w:rsidR="00D3490E" w:rsidRDefault="00503889" w:rsidP="00DE118A">
      <w:pPr>
        <w:pStyle w:val="ListItem"/>
        <w:numPr>
          <w:ilvl w:val="0"/>
          <w:numId w:val="7"/>
        </w:numPr>
      </w:pPr>
      <w:r>
        <w:rPr>
          <w:rFonts w:ascii="游ゴシック" w:eastAsia="游ゴシック" w:hAnsi="游ゴシック"/>
          <w:b/>
        </w:rPr>
        <w:t>血圧</w:t>
      </w:r>
      <w:r>
        <w:t xml:space="preserve"> </w:t>
      </w:r>
    </w:p>
    <w:p w14:paraId="735D476F" w14:textId="6B763F0F" w:rsidR="00D3490E" w:rsidRDefault="00503889" w:rsidP="00DE118A">
      <w:pPr>
        <w:pStyle w:val="ListItem"/>
        <w:numPr>
          <w:ilvl w:val="0"/>
          <w:numId w:val="7"/>
        </w:numPr>
      </w:pPr>
      <w:r>
        <w:t>血圧が高い</w:t>
      </w:r>
      <w:r>
        <w:t xml:space="preserve"> → </w:t>
      </w:r>
      <w:r>
        <w:t>後負荷が増え、心臓の負担が増大する</w:t>
      </w:r>
    </w:p>
    <w:p w14:paraId="5C8A70AC" w14:textId="325E0F65" w:rsidR="00D3490E" w:rsidRDefault="00503889" w:rsidP="00DE118A">
      <w:pPr>
        <w:pStyle w:val="ListItem"/>
        <w:numPr>
          <w:ilvl w:val="0"/>
          <w:numId w:val="7"/>
        </w:numPr>
      </w:pPr>
      <w:r>
        <w:t>血圧が低い</w:t>
      </w:r>
      <w:r>
        <w:t xml:space="preserve"> → </w:t>
      </w:r>
      <w:r>
        <w:t>組織への血流が減少し、臓器虚血のリスクが高まる</w:t>
      </w:r>
    </w:p>
    <w:p w14:paraId="4611605C" w14:textId="5D8173BA" w:rsidR="00D3490E" w:rsidRDefault="00503889" w:rsidP="00DE118A">
      <w:pPr>
        <w:pStyle w:val="ListItem"/>
        <w:numPr>
          <w:ilvl w:val="0"/>
          <w:numId w:val="7"/>
        </w:numPr>
      </w:pPr>
      <w:r>
        <w:rPr>
          <w:rFonts w:ascii="游ゴシック" w:eastAsia="游ゴシック" w:hAnsi="游ゴシック"/>
          <w:b/>
        </w:rPr>
        <w:t>体液量（循環血液量）</w:t>
      </w:r>
      <w:r>
        <w:t xml:space="preserve"> </w:t>
      </w:r>
    </w:p>
    <w:p w14:paraId="23AA7627" w14:textId="4A417ED6" w:rsidR="00D3490E" w:rsidRDefault="00503889" w:rsidP="00DE118A">
      <w:pPr>
        <w:pStyle w:val="ListItem"/>
        <w:numPr>
          <w:ilvl w:val="0"/>
          <w:numId w:val="7"/>
        </w:numPr>
      </w:pPr>
      <w:r>
        <w:t>出血・脱水</w:t>
      </w:r>
      <w:r>
        <w:t xml:space="preserve"> → </w:t>
      </w:r>
      <w:r>
        <w:t>血液量が減少</w:t>
      </w:r>
      <w:r>
        <w:t xml:space="preserve"> → </w:t>
      </w:r>
      <w:r>
        <w:t>前負荷</w:t>
      </w:r>
      <w:r>
        <w:t xml:space="preserve">↓ → </w:t>
      </w:r>
      <w:r>
        <w:t>心拍出量</w:t>
      </w:r>
      <w:r>
        <w:t>↓</w:t>
      </w:r>
    </w:p>
    <w:p w14:paraId="5D8369A4" w14:textId="4DABB088" w:rsidR="00D3490E" w:rsidRDefault="00503889" w:rsidP="00DE118A">
      <w:pPr>
        <w:pStyle w:val="ListItem"/>
        <w:numPr>
          <w:ilvl w:val="0"/>
          <w:numId w:val="7"/>
        </w:numPr>
      </w:pPr>
      <w:r>
        <w:t>輸液などで体液を補正すると、心拍出量が回復することがある</w:t>
      </w:r>
    </w:p>
    <w:p w14:paraId="1578B09E" w14:textId="4EA0349C" w:rsidR="00D3490E" w:rsidRDefault="00503889" w:rsidP="00DE118A">
      <w:pPr>
        <w:pStyle w:val="ListItem"/>
        <w:numPr>
          <w:ilvl w:val="0"/>
          <w:numId w:val="7"/>
        </w:numPr>
      </w:pPr>
      <w:r>
        <w:rPr>
          <w:rFonts w:ascii="游ゴシック" w:eastAsia="游ゴシック" w:hAnsi="游ゴシック"/>
          <w:b/>
        </w:rPr>
        <w:t>運動・情動</w:t>
      </w:r>
      <w:r>
        <w:t xml:space="preserve"> </w:t>
      </w:r>
    </w:p>
    <w:p w14:paraId="521C506D" w14:textId="730F3164" w:rsidR="00D3490E" w:rsidRDefault="00503889" w:rsidP="00DE118A">
      <w:pPr>
        <w:pStyle w:val="ListItem"/>
        <w:numPr>
          <w:ilvl w:val="0"/>
          <w:numId w:val="7"/>
        </w:numPr>
      </w:pPr>
      <w:r>
        <w:t>運動、緊張、驚きなどで交感神経が刺激され、心拍出量が増加する</w:t>
      </w:r>
    </w:p>
    <w:p w14:paraId="234633D3" w14:textId="28E6B8AC" w:rsidR="00D3490E" w:rsidRDefault="00503889" w:rsidP="00DE118A">
      <w:pPr>
        <w:pStyle w:val="ListItem"/>
        <w:numPr>
          <w:ilvl w:val="0"/>
          <w:numId w:val="7"/>
        </w:numPr>
      </w:pPr>
      <w:r>
        <w:t>発熱、疼痛、不安なども影響する</w:t>
      </w:r>
    </w:p>
    <w:p w14:paraId="587F56C8" w14:textId="77777777" w:rsidR="00DE118A" w:rsidRPr="00DE118A" w:rsidRDefault="00DE118A" w:rsidP="00DE118A">
      <w:pPr>
        <w:rPr>
          <w:rFonts w:hint="eastAsia"/>
        </w:rPr>
      </w:pPr>
    </w:p>
    <w:p w14:paraId="573EF167" w14:textId="2831119F" w:rsidR="00D3490E" w:rsidRDefault="00503889" w:rsidP="00DE118A">
      <w:r>
        <w:rPr>
          <w:rFonts w:ascii="游ゴシック" w:eastAsia="游ゴシック" w:hAnsi="游ゴシック"/>
          <w:b/>
          <w:sz w:val="23"/>
          <w:szCs w:val="23"/>
        </w:rPr>
        <w:lastRenderedPageBreak/>
        <w:t>2-3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前負荷・後負荷・心収縮力・心拍数</w:t>
      </w:r>
      <w:r>
        <w:rPr>
          <w:rFonts w:ascii="游ゴシック" w:eastAsia="游ゴシック" w:hAnsi="游ゴシック"/>
          <w:color w:val="595959"/>
          <w:sz w:val="17"/>
          <w:szCs w:val="17"/>
        </w:rPr>
        <w:t xml:space="preserve">　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1648"/>
        <w:gridCol w:w="4691"/>
        <w:gridCol w:w="3299"/>
      </w:tblGrid>
      <w:tr w:rsidR="00D3490E" w14:paraId="54306D31" w14:textId="77777777" w:rsidTr="00DE11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8" w:type="dxa"/>
          </w:tcPr>
          <w:p w14:paraId="24BFEEC3" w14:textId="77777777" w:rsidR="00D3490E" w:rsidRDefault="00503889">
            <w:pPr>
              <w:pStyle w:val="TableText"/>
            </w:pPr>
            <w:r>
              <w:rPr>
                <w:rFonts w:ascii="游ゴシック" w:eastAsia="游ゴシック" w:hAnsi="游ゴシック"/>
              </w:rPr>
              <w:t>用語</w:t>
            </w:r>
          </w:p>
        </w:tc>
        <w:tc>
          <w:tcPr>
            <w:tcW w:w="4691" w:type="dxa"/>
          </w:tcPr>
          <w:p w14:paraId="7237695B" w14:textId="77777777" w:rsidR="00D3490E" w:rsidRDefault="00503889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游ゴシック" w:eastAsia="游ゴシック" w:hAnsi="游ゴシック"/>
              </w:rPr>
              <w:t>意味</w:t>
            </w:r>
          </w:p>
        </w:tc>
        <w:tc>
          <w:tcPr>
            <w:tcW w:w="3299" w:type="dxa"/>
          </w:tcPr>
          <w:p w14:paraId="52D1C2F1" w14:textId="77777777" w:rsidR="00D3490E" w:rsidRDefault="00503889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游ゴシック" w:eastAsia="游ゴシック" w:hAnsi="游ゴシック"/>
              </w:rPr>
              <w:t>看護での観察・関与</w:t>
            </w:r>
          </w:p>
        </w:tc>
      </w:tr>
      <w:tr w:rsidR="00D3490E" w14:paraId="0113BBD4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8" w:type="dxa"/>
          </w:tcPr>
          <w:p w14:paraId="60D9E23E" w14:textId="77777777" w:rsidR="00D3490E" w:rsidRDefault="00503889">
            <w:pPr>
              <w:pStyle w:val="TableText"/>
            </w:pPr>
            <w:r>
              <w:t>前負荷</w:t>
            </w:r>
          </w:p>
          <w:p w14:paraId="21C93E84" w14:textId="77777777" w:rsidR="00D3490E" w:rsidRDefault="00503889">
            <w:pPr>
              <w:pStyle w:val="TableText"/>
            </w:pPr>
            <w:r>
              <w:t>（</w:t>
            </w:r>
            <w:r>
              <w:t>Preload</w:t>
            </w:r>
            <w:r>
              <w:t>）</w:t>
            </w:r>
          </w:p>
        </w:tc>
        <w:tc>
          <w:tcPr>
            <w:tcW w:w="4691" w:type="dxa"/>
          </w:tcPr>
          <w:p w14:paraId="40700733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拡張期に心室へ戻ってくる血液量。多いほど心筋が引き伸ばされ、収縮力が増す（スターリングの法則）。</w:t>
            </w:r>
          </w:p>
        </w:tc>
        <w:tc>
          <w:tcPr>
            <w:tcW w:w="3299" w:type="dxa"/>
          </w:tcPr>
          <w:p w14:paraId="24D100AD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輸液量の調整、出血量の観察、尿量とバイタルサインの変化の確認</w:t>
            </w:r>
          </w:p>
        </w:tc>
      </w:tr>
      <w:tr w:rsidR="00D3490E" w14:paraId="72A6D39D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8" w:type="dxa"/>
          </w:tcPr>
          <w:p w14:paraId="6D19525C" w14:textId="77777777" w:rsidR="00D3490E" w:rsidRDefault="00503889">
            <w:pPr>
              <w:pStyle w:val="TableText"/>
            </w:pPr>
            <w:r>
              <w:t>後負荷</w:t>
            </w:r>
          </w:p>
          <w:p w14:paraId="7F7982EA" w14:textId="77777777" w:rsidR="00D3490E" w:rsidRDefault="00503889">
            <w:pPr>
              <w:pStyle w:val="TableText"/>
            </w:pPr>
            <w:r>
              <w:t>（</w:t>
            </w:r>
            <w:r>
              <w:t>Afterload</w:t>
            </w:r>
            <w:r>
              <w:t>）</w:t>
            </w:r>
          </w:p>
        </w:tc>
        <w:tc>
          <w:tcPr>
            <w:tcW w:w="4691" w:type="dxa"/>
          </w:tcPr>
          <w:p w14:paraId="73A03B2C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心室が収縮して血液を送り出すときにかかる抵抗・圧力。高血圧や動脈硬化で増加する。</w:t>
            </w:r>
          </w:p>
        </w:tc>
        <w:tc>
          <w:tcPr>
            <w:tcW w:w="3299" w:type="dxa"/>
          </w:tcPr>
          <w:p w14:paraId="650B040A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血圧管理、血管抵抗に影響する薬剤（降圧薬）の投与管理</w:t>
            </w:r>
          </w:p>
        </w:tc>
      </w:tr>
      <w:tr w:rsidR="00D3490E" w14:paraId="12B2382C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8" w:type="dxa"/>
          </w:tcPr>
          <w:p w14:paraId="05112207" w14:textId="77777777" w:rsidR="00D3490E" w:rsidRDefault="00503889">
            <w:pPr>
              <w:pStyle w:val="TableText"/>
            </w:pPr>
            <w:r>
              <w:t>心収縮力</w:t>
            </w:r>
          </w:p>
          <w:p w14:paraId="7D5320E9" w14:textId="77777777" w:rsidR="00D3490E" w:rsidRDefault="00503889">
            <w:pPr>
              <w:pStyle w:val="TableText"/>
            </w:pPr>
            <w:r>
              <w:t>（</w:t>
            </w:r>
            <w:r>
              <w:t>Contractility</w:t>
            </w:r>
            <w:r>
              <w:t>）</w:t>
            </w:r>
          </w:p>
        </w:tc>
        <w:tc>
          <w:tcPr>
            <w:tcW w:w="4691" w:type="dxa"/>
          </w:tcPr>
          <w:p w14:paraId="79227796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心筋が収縮する強さ。交感神経刺激や強心薬（ジギタリスなど）で増強する。</w:t>
            </w:r>
          </w:p>
        </w:tc>
        <w:tc>
          <w:tcPr>
            <w:tcW w:w="3299" w:type="dxa"/>
          </w:tcPr>
          <w:p w14:paraId="3A52B9E4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薬の効果の確認、バイタルサインの観察、心エコーでの評価</w:t>
            </w:r>
          </w:p>
        </w:tc>
      </w:tr>
      <w:tr w:rsidR="00D3490E" w14:paraId="03F1B230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8" w:type="dxa"/>
          </w:tcPr>
          <w:p w14:paraId="5A21A961" w14:textId="77777777" w:rsidR="00D3490E" w:rsidRDefault="00503889">
            <w:pPr>
              <w:pStyle w:val="TableText"/>
            </w:pPr>
            <w:r>
              <w:t>心拍数</w:t>
            </w:r>
          </w:p>
          <w:p w14:paraId="586BCD52" w14:textId="77777777" w:rsidR="00D3490E" w:rsidRDefault="00503889">
            <w:pPr>
              <w:pStyle w:val="TableText"/>
            </w:pPr>
            <w:r>
              <w:t>（</w:t>
            </w:r>
            <w:r>
              <w:t>HR</w:t>
            </w:r>
            <w:r>
              <w:t>）</w:t>
            </w:r>
          </w:p>
        </w:tc>
        <w:tc>
          <w:tcPr>
            <w:tcW w:w="4691" w:type="dxa"/>
          </w:tcPr>
          <w:p w14:paraId="3AB0AFE3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交感神経で上昇、副交感神経で低下。極端な頻脈・徐脈は心拍出量を大きく低下させる。</w:t>
            </w:r>
          </w:p>
        </w:tc>
        <w:tc>
          <w:tcPr>
            <w:tcW w:w="3299" w:type="dxa"/>
          </w:tcPr>
          <w:p w14:paraId="27585CED" w14:textId="77777777" w:rsidR="00D3490E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脈拍測定、心電図モニタリング、不整脈の有無の確認</w:t>
            </w:r>
          </w:p>
        </w:tc>
      </w:tr>
    </w:tbl>
    <w:p w14:paraId="6A4D96DA" w14:textId="77777777" w:rsidR="00D3490E" w:rsidRDefault="00D3490E">
      <w:pPr>
        <w:pStyle w:val="Spacer"/>
      </w:pPr>
    </w:p>
    <w:p w14:paraId="3DA12AF9" w14:textId="77777777" w:rsidR="00D3490E" w:rsidRPr="00DE118A" w:rsidRDefault="00503889" w:rsidP="00DE118A">
      <w:r w:rsidRPr="00DE118A">
        <w:t>※</w:t>
      </w:r>
      <w:r w:rsidRPr="00DE118A">
        <w:t>心拍数が上がれば必ず心拍出量が増えるわけではない。心拍数が上がりすぎると拡張期が短くなり、心室に十分な血液がたまらないため、かえって心拍出量は低下する。</w:t>
      </w:r>
    </w:p>
    <w:p w14:paraId="6AFA5D02" w14:textId="727A81C3" w:rsidR="00D3490E" w:rsidRDefault="00503889" w:rsidP="00DE118A">
      <w:r>
        <w:rPr>
          <w:rFonts w:ascii="游ゴシック" w:eastAsia="游ゴシック" w:hAnsi="游ゴシック"/>
          <w:b/>
          <w:sz w:val="23"/>
          <w:szCs w:val="23"/>
        </w:rPr>
        <w:t>2-4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臨床での応用例</w:t>
      </w:r>
    </w:p>
    <w:p w14:paraId="21CF0BAA" w14:textId="62EBD89A" w:rsidR="00D3490E" w:rsidRDefault="00503889" w:rsidP="00DE118A">
      <w:pPr>
        <w:pStyle w:val="ListItem"/>
        <w:numPr>
          <w:ilvl w:val="0"/>
          <w:numId w:val="7"/>
        </w:numPr>
      </w:pPr>
      <w:r>
        <w:rPr>
          <w:rFonts w:ascii="游ゴシック" w:eastAsia="游ゴシック" w:hAnsi="游ゴシック"/>
          <w:b/>
        </w:rPr>
        <w:t>脱水・出血による</w:t>
      </w:r>
      <w:r>
        <w:rPr>
          <w:rFonts w:ascii="游ゴシック" w:eastAsia="游ゴシック" w:hAnsi="游ゴシック"/>
          <w:b/>
        </w:rPr>
        <w:t>CO</w:t>
      </w:r>
      <w:r>
        <w:rPr>
          <w:rFonts w:ascii="游ゴシック" w:eastAsia="游ゴシック" w:hAnsi="游ゴシック"/>
          <w:b/>
        </w:rPr>
        <w:t>低下</w:t>
      </w:r>
      <w:r>
        <w:t>：血圧低下、脈拍増加（頻脈）、尿量減少などの変化が現れる。</w:t>
      </w:r>
    </w:p>
    <w:p w14:paraId="1EFF4F01" w14:textId="0CE1712D" w:rsidR="00D3490E" w:rsidRDefault="00503889" w:rsidP="00DE118A">
      <w:pPr>
        <w:pStyle w:val="ListItem"/>
        <w:numPr>
          <w:ilvl w:val="0"/>
          <w:numId w:val="7"/>
        </w:numPr>
      </w:pPr>
      <w:r>
        <w:rPr>
          <w:rFonts w:ascii="游ゴシック" w:eastAsia="游ゴシック" w:hAnsi="游ゴシック"/>
          <w:b/>
        </w:rPr>
        <w:t>高血圧や大動脈弁狭窄症</w:t>
      </w:r>
      <w:r>
        <w:t>：後負荷が増大し、心臓に負担がかかって心不全のリスクが上がる。</w:t>
      </w:r>
    </w:p>
    <w:p w14:paraId="43868F76" w14:textId="3FBF8E09" w:rsidR="00D3490E" w:rsidRDefault="00503889" w:rsidP="00DE118A">
      <w:pPr>
        <w:pStyle w:val="ListItem"/>
        <w:numPr>
          <w:ilvl w:val="0"/>
          <w:numId w:val="7"/>
        </w:numPr>
      </w:pPr>
      <w:r>
        <w:rPr>
          <w:rFonts w:ascii="游ゴシック" w:eastAsia="游ゴシック" w:hAnsi="游ゴシック"/>
          <w:b/>
        </w:rPr>
        <w:t>心収縮力の低下（心筋梗塞後など）</w:t>
      </w:r>
      <w:r>
        <w:t>：心拍出量が維持できず、倦怠感、冷感、末梢循環不全の所見が出現する。</w:t>
      </w:r>
    </w:p>
    <w:p w14:paraId="7413DF58" w14:textId="77777777" w:rsidR="00DE118A" w:rsidRPr="00DE118A" w:rsidRDefault="00DE118A" w:rsidP="00DE118A">
      <w:pPr>
        <w:rPr>
          <w:rFonts w:hint="eastAsia"/>
        </w:rPr>
      </w:pPr>
    </w:p>
    <w:p w14:paraId="1C3A8141" w14:textId="396C26E2" w:rsidR="00D3490E" w:rsidRDefault="00503889" w:rsidP="00DE118A">
      <w:r>
        <w:rPr>
          <w:rFonts w:ascii="游ゴシック" w:eastAsia="游ゴシック" w:hAnsi="游ゴシック"/>
          <w:b/>
          <w:sz w:val="26"/>
          <w:szCs w:val="26"/>
        </w:rPr>
        <w:t>3</w:t>
      </w:r>
      <w:r>
        <w:rPr>
          <w:rFonts w:ascii="游ゴシック" w:eastAsia="游ゴシック" w:hAnsi="游ゴシック"/>
          <w:b/>
          <w:sz w:val="26"/>
          <w:szCs w:val="26"/>
        </w:rPr>
        <w:t>．心電図（</w:t>
      </w:r>
      <w:r>
        <w:rPr>
          <w:rFonts w:ascii="游ゴシック" w:eastAsia="游ゴシック" w:hAnsi="游ゴシック"/>
          <w:b/>
          <w:sz w:val="26"/>
          <w:szCs w:val="26"/>
        </w:rPr>
        <w:t>ECG</w:t>
      </w:r>
      <w:r>
        <w:rPr>
          <w:rFonts w:ascii="游ゴシック" w:eastAsia="游ゴシック" w:hAnsi="游ゴシック"/>
          <w:b/>
          <w:sz w:val="26"/>
          <w:szCs w:val="26"/>
        </w:rPr>
        <w:t>）の基本波形</w:t>
      </w:r>
    </w:p>
    <w:p w14:paraId="0B7D56DC" w14:textId="324B4039" w:rsidR="00D3490E" w:rsidRDefault="00503889" w:rsidP="00DE118A">
      <w:pPr>
        <w:rPr>
          <w:rFonts w:hint="eastAsia"/>
        </w:rPr>
      </w:pPr>
      <w:r>
        <w:rPr>
          <w:rFonts w:ascii="游ゴシック" w:eastAsia="游ゴシック" w:hAnsi="游ゴシック"/>
          <w:b/>
          <w:sz w:val="23"/>
          <w:szCs w:val="23"/>
        </w:rPr>
        <w:t>3-1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心電図とは</w:t>
      </w:r>
    </w:p>
    <w:p w14:paraId="6279EAE5" w14:textId="77777777" w:rsidR="00D3490E" w:rsidRDefault="00503889">
      <w:r>
        <w:t>心電図（</w:t>
      </w:r>
      <w:r>
        <w:t>ECG</w:t>
      </w:r>
      <w:r>
        <w:t>：</w:t>
      </w:r>
      <w:r>
        <w:t>Electrocardiogram</w:t>
      </w:r>
      <w:r>
        <w:t>）は、心筋の電気的な興奮の変化を体表から記録した波形である。不整脈、心筋虚血、電解質異常の診断に欠かせない検査であり、モニター心電図として看護の場面でも日常的に用いられる。</w:t>
      </w:r>
    </w:p>
    <w:p w14:paraId="7A353D23" w14:textId="0BEBA41A" w:rsidR="00D3490E" w:rsidRDefault="00503889" w:rsidP="00DE118A">
      <w:r>
        <w:rPr>
          <w:rFonts w:ascii="游ゴシック" w:eastAsia="游ゴシック" w:hAnsi="游ゴシック"/>
          <w:b/>
          <w:sz w:val="23"/>
          <w:szCs w:val="23"/>
        </w:rPr>
        <w:t>3-2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各波形が示す心筋の活動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1772"/>
        <w:gridCol w:w="1772"/>
        <w:gridCol w:w="6094"/>
      </w:tblGrid>
      <w:tr w:rsidR="00D3490E" w:rsidRPr="00DE118A" w14:paraId="2F379475" w14:textId="77777777" w:rsidTr="00DE11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677761C5" w14:textId="77777777" w:rsidR="00D3490E" w:rsidRPr="00DE118A" w:rsidRDefault="00503889">
            <w:pPr>
              <w:pStyle w:val="TableText"/>
              <w:rPr>
                <w:sz w:val="21"/>
                <w:szCs w:val="21"/>
              </w:rPr>
            </w:pPr>
            <w:r w:rsidRPr="00DE118A">
              <w:rPr>
                <w:rFonts w:ascii="游ゴシック" w:eastAsia="游ゴシック" w:hAnsi="游ゴシック"/>
                <w:sz w:val="21"/>
                <w:szCs w:val="21"/>
              </w:rPr>
              <w:t>波形</w:t>
            </w:r>
          </w:p>
        </w:tc>
        <w:tc>
          <w:tcPr>
            <w:tcW w:w="1772" w:type="dxa"/>
          </w:tcPr>
          <w:p w14:paraId="69EEBEB8" w14:textId="77777777" w:rsidR="00D3490E" w:rsidRPr="00DE118A" w:rsidRDefault="00503889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rFonts w:ascii="游ゴシック" w:eastAsia="游ゴシック" w:hAnsi="游ゴシック"/>
                <w:sz w:val="21"/>
                <w:szCs w:val="21"/>
              </w:rPr>
              <w:t>活動内容</w:t>
            </w:r>
          </w:p>
        </w:tc>
        <w:tc>
          <w:tcPr>
            <w:tcW w:w="6094" w:type="dxa"/>
          </w:tcPr>
          <w:p w14:paraId="0717983A" w14:textId="77777777" w:rsidR="00D3490E" w:rsidRPr="00DE118A" w:rsidRDefault="00503889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rFonts w:ascii="游ゴシック" w:eastAsia="游ゴシック" w:hAnsi="游ゴシック"/>
                <w:sz w:val="21"/>
                <w:szCs w:val="21"/>
              </w:rPr>
              <w:t>説明と異常の例</w:t>
            </w:r>
          </w:p>
        </w:tc>
      </w:tr>
      <w:tr w:rsidR="00D3490E" w:rsidRPr="00DE118A" w14:paraId="5647D0E3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02470681" w14:textId="77777777" w:rsidR="00D3490E" w:rsidRPr="00DE118A" w:rsidRDefault="00503889">
            <w:pPr>
              <w:pStyle w:val="TableText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P</w:t>
            </w:r>
            <w:r w:rsidRPr="00DE118A">
              <w:rPr>
                <w:sz w:val="21"/>
                <w:szCs w:val="21"/>
              </w:rPr>
              <w:t>波</w:t>
            </w:r>
          </w:p>
        </w:tc>
        <w:tc>
          <w:tcPr>
            <w:tcW w:w="1772" w:type="dxa"/>
          </w:tcPr>
          <w:p w14:paraId="79D1269A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心房の興奮（収縮）</w:t>
            </w:r>
          </w:p>
        </w:tc>
        <w:tc>
          <w:tcPr>
            <w:tcW w:w="6094" w:type="dxa"/>
          </w:tcPr>
          <w:p w14:paraId="67C2D470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洞結節からの電気刺激が心房へ伝わることを示す。</w:t>
            </w:r>
          </w:p>
          <w:p w14:paraId="385CAC39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異常例：</w:t>
            </w:r>
            <w:r w:rsidRPr="00DE118A">
              <w:rPr>
                <w:sz w:val="21"/>
                <w:szCs w:val="21"/>
              </w:rPr>
              <w:t>P</w:t>
            </w:r>
            <w:r w:rsidRPr="00DE118A">
              <w:rPr>
                <w:sz w:val="21"/>
                <w:szCs w:val="21"/>
              </w:rPr>
              <w:t>波がない（心房細動）</w:t>
            </w:r>
          </w:p>
        </w:tc>
      </w:tr>
      <w:tr w:rsidR="00D3490E" w:rsidRPr="00DE118A" w14:paraId="1679072C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1C256790" w14:textId="77777777" w:rsidR="00D3490E" w:rsidRPr="00DE118A" w:rsidRDefault="00503889">
            <w:pPr>
              <w:pStyle w:val="TableText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QRS</w:t>
            </w:r>
            <w:r w:rsidRPr="00DE118A">
              <w:rPr>
                <w:sz w:val="21"/>
                <w:szCs w:val="21"/>
              </w:rPr>
              <w:t>波</w:t>
            </w:r>
          </w:p>
        </w:tc>
        <w:tc>
          <w:tcPr>
            <w:tcW w:w="1772" w:type="dxa"/>
          </w:tcPr>
          <w:p w14:paraId="6202C3A5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心室の興奮（収縮）</w:t>
            </w:r>
          </w:p>
        </w:tc>
        <w:tc>
          <w:tcPr>
            <w:tcW w:w="6094" w:type="dxa"/>
          </w:tcPr>
          <w:p w14:paraId="1F1883F5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刺激が房室結節</w:t>
            </w:r>
            <w:r w:rsidRPr="00DE118A">
              <w:rPr>
                <w:sz w:val="21"/>
                <w:szCs w:val="21"/>
              </w:rPr>
              <w:t>→</w:t>
            </w:r>
            <w:r w:rsidRPr="00DE118A">
              <w:rPr>
                <w:sz w:val="21"/>
                <w:szCs w:val="21"/>
              </w:rPr>
              <w:t>ヒス束</w:t>
            </w:r>
            <w:r w:rsidRPr="00DE118A">
              <w:rPr>
                <w:sz w:val="21"/>
                <w:szCs w:val="21"/>
              </w:rPr>
              <w:t>→</w:t>
            </w:r>
            <w:r w:rsidRPr="00DE118A">
              <w:rPr>
                <w:sz w:val="21"/>
                <w:szCs w:val="21"/>
              </w:rPr>
              <w:t>脚・プルキンエ線維を通って心室へ伝わる。正常幅は</w:t>
            </w:r>
            <w:r w:rsidRPr="00DE118A">
              <w:rPr>
                <w:sz w:val="21"/>
                <w:szCs w:val="21"/>
              </w:rPr>
              <w:t>0.06</w:t>
            </w:r>
            <w:r w:rsidRPr="00DE118A">
              <w:rPr>
                <w:sz w:val="21"/>
                <w:szCs w:val="21"/>
              </w:rPr>
              <w:t>〜</w:t>
            </w:r>
            <w:r w:rsidRPr="00DE118A">
              <w:rPr>
                <w:sz w:val="21"/>
                <w:szCs w:val="21"/>
              </w:rPr>
              <w:t>0.10</w:t>
            </w:r>
            <w:r w:rsidRPr="00DE118A">
              <w:rPr>
                <w:sz w:val="21"/>
                <w:szCs w:val="21"/>
              </w:rPr>
              <w:t>秒。</w:t>
            </w:r>
          </w:p>
          <w:p w14:paraId="0A8B20E1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異常例：幅の広い</w:t>
            </w:r>
            <w:r w:rsidRPr="00DE118A">
              <w:rPr>
                <w:sz w:val="21"/>
                <w:szCs w:val="21"/>
              </w:rPr>
              <w:t>QRS</w:t>
            </w:r>
            <w:r w:rsidRPr="00DE118A">
              <w:rPr>
                <w:sz w:val="21"/>
                <w:szCs w:val="21"/>
              </w:rPr>
              <w:t>（脚ブロック、心室性不整脈）</w:t>
            </w:r>
          </w:p>
        </w:tc>
      </w:tr>
      <w:tr w:rsidR="00D3490E" w:rsidRPr="00DE118A" w14:paraId="60779E0C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2" w:type="dxa"/>
          </w:tcPr>
          <w:p w14:paraId="3C14D5A3" w14:textId="77777777" w:rsidR="00D3490E" w:rsidRPr="00DE118A" w:rsidRDefault="00503889">
            <w:pPr>
              <w:pStyle w:val="TableText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T</w:t>
            </w:r>
            <w:r w:rsidRPr="00DE118A">
              <w:rPr>
                <w:sz w:val="21"/>
                <w:szCs w:val="21"/>
              </w:rPr>
              <w:t>波</w:t>
            </w:r>
          </w:p>
        </w:tc>
        <w:tc>
          <w:tcPr>
            <w:tcW w:w="1772" w:type="dxa"/>
          </w:tcPr>
          <w:p w14:paraId="06549FF7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心室の再分極（回復）</w:t>
            </w:r>
          </w:p>
        </w:tc>
        <w:tc>
          <w:tcPr>
            <w:tcW w:w="6094" w:type="dxa"/>
          </w:tcPr>
          <w:p w14:paraId="778980B9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心室の電気的活動がリセットされ、次の興奮に備える過程。</w:t>
            </w:r>
          </w:p>
          <w:p w14:paraId="711C29AC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lastRenderedPageBreak/>
              <w:t>異常例：高く尖った</w:t>
            </w:r>
            <w:r w:rsidRPr="00DE118A">
              <w:rPr>
                <w:sz w:val="21"/>
                <w:szCs w:val="21"/>
              </w:rPr>
              <w:t>T</w:t>
            </w:r>
            <w:r w:rsidRPr="00DE118A">
              <w:rPr>
                <w:sz w:val="21"/>
                <w:szCs w:val="21"/>
              </w:rPr>
              <w:t>波（高カリウム血症）、陰性</w:t>
            </w:r>
            <w:r w:rsidRPr="00DE118A">
              <w:rPr>
                <w:sz w:val="21"/>
                <w:szCs w:val="21"/>
              </w:rPr>
              <w:t>T</w:t>
            </w:r>
            <w:r w:rsidRPr="00DE118A">
              <w:rPr>
                <w:sz w:val="21"/>
                <w:szCs w:val="21"/>
              </w:rPr>
              <w:t>波（虚血や心筋障害）</w:t>
            </w:r>
          </w:p>
        </w:tc>
      </w:tr>
    </w:tbl>
    <w:p w14:paraId="67F72838" w14:textId="77777777" w:rsidR="00D3490E" w:rsidRDefault="00D3490E">
      <w:pPr>
        <w:pStyle w:val="Spacer"/>
      </w:pPr>
    </w:p>
    <w:p w14:paraId="0FCEE1D6" w14:textId="726E142B" w:rsidR="00D3490E" w:rsidRDefault="00503889" w:rsidP="00DE118A">
      <w:r>
        <w:rPr>
          <w:rFonts w:ascii="游ゴシック" w:eastAsia="游ゴシック" w:hAnsi="游ゴシック"/>
          <w:b/>
          <w:sz w:val="23"/>
          <w:szCs w:val="23"/>
        </w:rPr>
        <w:t>3-3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心電図を読むときの基本チェック項目</w:t>
      </w:r>
    </w:p>
    <w:p w14:paraId="0EBA7B07" w14:textId="01FC08D3" w:rsidR="00D3490E" w:rsidRDefault="00503889" w:rsidP="00DE118A">
      <w:pPr>
        <w:pStyle w:val="ListItem"/>
        <w:numPr>
          <w:ilvl w:val="0"/>
          <w:numId w:val="9"/>
        </w:numPr>
      </w:pPr>
      <w:r>
        <w:t>リズムは規則的か（</w:t>
      </w:r>
      <w:r>
        <w:t>RR</w:t>
      </w:r>
      <w:r>
        <w:t>間隔）</w:t>
      </w:r>
    </w:p>
    <w:p w14:paraId="230E7C6F" w14:textId="22B20B47" w:rsidR="00D3490E" w:rsidRDefault="00503889" w:rsidP="00DE118A">
      <w:pPr>
        <w:pStyle w:val="ListItem"/>
        <w:numPr>
          <w:ilvl w:val="0"/>
          <w:numId w:val="9"/>
        </w:numPr>
      </w:pPr>
      <w:r>
        <w:t>心拍数（</w:t>
      </w:r>
      <w:r>
        <w:t>HR</w:t>
      </w:r>
      <w:r>
        <w:t>）はどのくらいか</w:t>
      </w:r>
    </w:p>
    <w:p w14:paraId="7DC86D56" w14:textId="23675931" w:rsidR="00D3490E" w:rsidRDefault="00503889" w:rsidP="00DE118A">
      <w:pPr>
        <w:pStyle w:val="ListItem"/>
        <w:numPr>
          <w:ilvl w:val="0"/>
          <w:numId w:val="9"/>
        </w:numPr>
      </w:pPr>
      <w:r>
        <w:t>P</w:t>
      </w:r>
      <w:r>
        <w:t>波はあるか、形は正常か</w:t>
      </w:r>
    </w:p>
    <w:p w14:paraId="0D17733B" w14:textId="4ED581B2" w:rsidR="00D3490E" w:rsidRDefault="00503889" w:rsidP="00DE118A">
      <w:pPr>
        <w:pStyle w:val="ListItem"/>
        <w:numPr>
          <w:ilvl w:val="0"/>
          <w:numId w:val="9"/>
        </w:numPr>
      </w:pPr>
      <w:r>
        <w:t>PQ</w:t>
      </w:r>
      <w:r>
        <w:t>（</w:t>
      </w:r>
      <w:r>
        <w:t>PR</w:t>
      </w:r>
      <w:r>
        <w:t>）間隔（正常：</w:t>
      </w:r>
      <w:r>
        <w:t>0.12</w:t>
      </w:r>
      <w:r>
        <w:t>〜</w:t>
      </w:r>
      <w:r>
        <w:t>0.20</w:t>
      </w:r>
      <w:r>
        <w:t>秒）</w:t>
      </w:r>
    </w:p>
    <w:p w14:paraId="57AC62FE" w14:textId="6FDD5BC8" w:rsidR="00D3490E" w:rsidRDefault="00503889" w:rsidP="00DE118A">
      <w:pPr>
        <w:pStyle w:val="ListItem"/>
        <w:numPr>
          <w:ilvl w:val="0"/>
          <w:numId w:val="9"/>
        </w:numPr>
      </w:pPr>
      <w:r>
        <w:t>QRS</w:t>
      </w:r>
      <w:r>
        <w:t>幅（正常：</w:t>
      </w:r>
      <w:r>
        <w:t>0.10</w:t>
      </w:r>
      <w:r>
        <w:t>秒以下）</w:t>
      </w:r>
    </w:p>
    <w:p w14:paraId="0B5E8BD5" w14:textId="1A170ADC" w:rsidR="00D3490E" w:rsidRDefault="00503889" w:rsidP="00DE118A">
      <w:pPr>
        <w:pStyle w:val="ListItem"/>
        <w:numPr>
          <w:ilvl w:val="0"/>
          <w:numId w:val="9"/>
        </w:numPr>
      </w:pPr>
      <w:r>
        <w:t>ST</w:t>
      </w:r>
      <w:r>
        <w:t>部分・</w:t>
      </w:r>
      <w:r>
        <w:t>T</w:t>
      </w:r>
      <w:r>
        <w:t>波に異常はないか（虚血、高カリウム血症など）</w:t>
      </w:r>
    </w:p>
    <w:p w14:paraId="0D357A66" w14:textId="77777777" w:rsidR="00DE118A" w:rsidRPr="00DE118A" w:rsidRDefault="00DE118A" w:rsidP="00DE118A">
      <w:pPr>
        <w:rPr>
          <w:rFonts w:hint="eastAsia"/>
        </w:rPr>
      </w:pPr>
    </w:p>
    <w:p w14:paraId="452730E3" w14:textId="57A54B4F" w:rsidR="00D3490E" w:rsidRDefault="00503889" w:rsidP="00DE118A">
      <w:r>
        <w:rPr>
          <w:rFonts w:ascii="游ゴシック" w:eastAsia="游ゴシック" w:hAnsi="游ゴシック"/>
          <w:b/>
          <w:sz w:val="23"/>
          <w:szCs w:val="23"/>
        </w:rPr>
        <w:t>3-4</w:t>
      </w:r>
      <w:r>
        <w:rPr>
          <w:rFonts w:ascii="游ゴシック" w:eastAsia="游ゴシック" w:hAnsi="游ゴシック"/>
          <w:b/>
          <w:sz w:val="23"/>
          <w:szCs w:val="23"/>
        </w:rPr>
        <w:t xml:space="preserve">　看護で心電図を活用する場面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2002"/>
        <w:gridCol w:w="2104"/>
        <w:gridCol w:w="5532"/>
      </w:tblGrid>
      <w:tr w:rsidR="00D3490E" w:rsidRPr="00DE118A" w14:paraId="16BC7B5E" w14:textId="77777777" w:rsidTr="00DE11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0B8B4B63" w14:textId="77777777" w:rsidR="00D3490E" w:rsidRPr="00DE118A" w:rsidRDefault="00503889">
            <w:pPr>
              <w:pStyle w:val="TableText"/>
              <w:rPr>
                <w:sz w:val="21"/>
                <w:szCs w:val="21"/>
              </w:rPr>
            </w:pPr>
            <w:r w:rsidRPr="00DE118A">
              <w:rPr>
                <w:rFonts w:ascii="游ゴシック" w:eastAsia="游ゴシック" w:hAnsi="游ゴシック"/>
                <w:sz w:val="21"/>
                <w:szCs w:val="21"/>
              </w:rPr>
              <w:t>場面</w:t>
            </w:r>
          </w:p>
        </w:tc>
        <w:tc>
          <w:tcPr>
            <w:tcW w:w="2104" w:type="dxa"/>
          </w:tcPr>
          <w:p w14:paraId="79D7BD0C" w14:textId="77777777" w:rsidR="00D3490E" w:rsidRPr="00DE118A" w:rsidRDefault="00503889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rFonts w:ascii="游ゴシック" w:eastAsia="游ゴシック" w:hAnsi="游ゴシック"/>
                <w:sz w:val="21"/>
                <w:szCs w:val="21"/>
              </w:rPr>
              <w:t>観察ポイント</w:t>
            </w:r>
          </w:p>
        </w:tc>
        <w:tc>
          <w:tcPr>
            <w:tcW w:w="5532" w:type="dxa"/>
          </w:tcPr>
          <w:p w14:paraId="647C7C61" w14:textId="77777777" w:rsidR="00D3490E" w:rsidRPr="00DE118A" w:rsidRDefault="00503889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rFonts w:ascii="游ゴシック" w:eastAsia="游ゴシック" w:hAnsi="游ゴシック"/>
                <w:sz w:val="21"/>
                <w:szCs w:val="21"/>
              </w:rPr>
              <w:t>意味・考えられる異常</w:t>
            </w:r>
          </w:p>
        </w:tc>
      </w:tr>
      <w:tr w:rsidR="00D3490E" w:rsidRPr="00DE118A" w14:paraId="0C66028B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57D58EBA" w14:textId="77777777" w:rsidR="00D3490E" w:rsidRPr="00DE118A" w:rsidRDefault="00503889">
            <w:pPr>
              <w:pStyle w:val="TableText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脈拍の異常があるとき</w:t>
            </w:r>
          </w:p>
        </w:tc>
        <w:tc>
          <w:tcPr>
            <w:tcW w:w="2104" w:type="dxa"/>
          </w:tcPr>
          <w:p w14:paraId="36D15DA6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P</w:t>
            </w:r>
            <w:r w:rsidRPr="00DE118A">
              <w:rPr>
                <w:sz w:val="21"/>
                <w:szCs w:val="21"/>
              </w:rPr>
              <w:t>波・</w:t>
            </w:r>
            <w:r w:rsidRPr="00DE118A">
              <w:rPr>
                <w:sz w:val="21"/>
                <w:szCs w:val="21"/>
              </w:rPr>
              <w:t>QRS</w:t>
            </w:r>
            <w:r w:rsidRPr="00DE118A">
              <w:rPr>
                <w:sz w:val="21"/>
                <w:szCs w:val="21"/>
              </w:rPr>
              <w:t>波のリズム</w:t>
            </w:r>
          </w:p>
        </w:tc>
        <w:tc>
          <w:tcPr>
            <w:tcW w:w="5532" w:type="dxa"/>
          </w:tcPr>
          <w:p w14:paraId="1902683F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規則的でない</w:t>
            </w:r>
            <w:r w:rsidRPr="00DE118A">
              <w:rPr>
                <w:sz w:val="21"/>
                <w:szCs w:val="21"/>
              </w:rPr>
              <w:t xml:space="preserve"> → </w:t>
            </w:r>
            <w:r w:rsidRPr="00DE118A">
              <w:rPr>
                <w:sz w:val="21"/>
                <w:szCs w:val="21"/>
              </w:rPr>
              <w:t>不整脈の可能性（心房細動、心室性期外収縮など）</w:t>
            </w:r>
          </w:p>
        </w:tc>
      </w:tr>
      <w:tr w:rsidR="00D3490E" w:rsidRPr="00DE118A" w14:paraId="5DBCB6D8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407C572D" w14:textId="77777777" w:rsidR="00D3490E" w:rsidRPr="00DE118A" w:rsidRDefault="00503889">
            <w:pPr>
              <w:pStyle w:val="TableText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意識消失・胸痛時</w:t>
            </w:r>
          </w:p>
        </w:tc>
        <w:tc>
          <w:tcPr>
            <w:tcW w:w="2104" w:type="dxa"/>
          </w:tcPr>
          <w:p w14:paraId="7D293A87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ST</w:t>
            </w:r>
            <w:r w:rsidRPr="00DE118A">
              <w:rPr>
                <w:sz w:val="21"/>
                <w:szCs w:val="21"/>
              </w:rPr>
              <w:t>部分の変化</w:t>
            </w:r>
          </w:p>
        </w:tc>
        <w:tc>
          <w:tcPr>
            <w:tcW w:w="5532" w:type="dxa"/>
          </w:tcPr>
          <w:p w14:paraId="31B73D70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ST</w:t>
            </w:r>
            <w:r w:rsidRPr="00DE118A">
              <w:rPr>
                <w:sz w:val="21"/>
                <w:szCs w:val="21"/>
              </w:rPr>
              <w:t>上昇</w:t>
            </w:r>
            <w:r w:rsidRPr="00DE118A">
              <w:rPr>
                <w:sz w:val="21"/>
                <w:szCs w:val="21"/>
              </w:rPr>
              <w:t xml:space="preserve"> → </w:t>
            </w:r>
            <w:r w:rsidRPr="00DE118A">
              <w:rPr>
                <w:sz w:val="21"/>
                <w:szCs w:val="21"/>
              </w:rPr>
              <w:t>急性心筋梗塞／</w:t>
            </w:r>
            <w:r w:rsidRPr="00DE118A">
              <w:rPr>
                <w:sz w:val="21"/>
                <w:szCs w:val="21"/>
              </w:rPr>
              <w:t>ST</w:t>
            </w:r>
            <w:r w:rsidRPr="00DE118A">
              <w:rPr>
                <w:sz w:val="21"/>
                <w:szCs w:val="21"/>
              </w:rPr>
              <w:t>低下</w:t>
            </w:r>
            <w:r w:rsidRPr="00DE118A">
              <w:rPr>
                <w:sz w:val="21"/>
                <w:szCs w:val="21"/>
              </w:rPr>
              <w:t xml:space="preserve"> → </w:t>
            </w:r>
            <w:r w:rsidRPr="00DE118A">
              <w:rPr>
                <w:sz w:val="21"/>
                <w:szCs w:val="21"/>
              </w:rPr>
              <w:t>心筋虚血の可能性</w:t>
            </w:r>
          </w:p>
        </w:tc>
      </w:tr>
      <w:tr w:rsidR="00D3490E" w:rsidRPr="00DE118A" w14:paraId="54519712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2BBF6F69" w14:textId="77777777" w:rsidR="00D3490E" w:rsidRPr="00DE118A" w:rsidRDefault="00503889">
            <w:pPr>
              <w:pStyle w:val="TableText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呼吸困難・チアノーゼ</w:t>
            </w:r>
          </w:p>
        </w:tc>
        <w:tc>
          <w:tcPr>
            <w:tcW w:w="2104" w:type="dxa"/>
          </w:tcPr>
          <w:p w14:paraId="6A21DB0B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心拍数、</w:t>
            </w:r>
            <w:r w:rsidRPr="00DE118A">
              <w:rPr>
                <w:sz w:val="21"/>
                <w:szCs w:val="21"/>
              </w:rPr>
              <w:t>T</w:t>
            </w:r>
            <w:r w:rsidRPr="00DE118A">
              <w:rPr>
                <w:sz w:val="21"/>
                <w:szCs w:val="21"/>
              </w:rPr>
              <w:t>波</w:t>
            </w:r>
          </w:p>
        </w:tc>
        <w:tc>
          <w:tcPr>
            <w:tcW w:w="5532" w:type="dxa"/>
          </w:tcPr>
          <w:p w14:paraId="2FDD3546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頻脈・徐脈、</w:t>
            </w:r>
            <w:r w:rsidRPr="00DE118A">
              <w:rPr>
                <w:sz w:val="21"/>
                <w:szCs w:val="21"/>
              </w:rPr>
              <w:t>T</w:t>
            </w:r>
            <w:r w:rsidRPr="00DE118A">
              <w:rPr>
                <w:sz w:val="21"/>
                <w:szCs w:val="21"/>
              </w:rPr>
              <w:t>波の変化</w:t>
            </w:r>
            <w:r w:rsidRPr="00DE118A">
              <w:rPr>
                <w:sz w:val="21"/>
                <w:szCs w:val="21"/>
              </w:rPr>
              <w:t xml:space="preserve"> → </w:t>
            </w:r>
            <w:r w:rsidRPr="00DE118A">
              <w:rPr>
                <w:sz w:val="21"/>
                <w:szCs w:val="21"/>
              </w:rPr>
              <w:t>電解質異常や低酸素の影響も考える</w:t>
            </w:r>
          </w:p>
        </w:tc>
      </w:tr>
      <w:tr w:rsidR="00D3490E" w:rsidRPr="00DE118A" w14:paraId="0447EC21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2" w:type="dxa"/>
          </w:tcPr>
          <w:p w14:paraId="591D62CE" w14:textId="77777777" w:rsidR="00D3490E" w:rsidRPr="00DE118A" w:rsidRDefault="00503889">
            <w:pPr>
              <w:pStyle w:val="TableText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モニター心電図の確認</w:t>
            </w:r>
          </w:p>
        </w:tc>
        <w:tc>
          <w:tcPr>
            <w:tcW w:w="2104" w:type="dxa"/>
          </w:tcPr>
          <w:p w14:paraId="57646DCC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波形の形・間隔</w:t>
            </w:r>
          </w:p>
        </w:tc>
        <w:tc>
          <w:tcPr>
            <w:tcW w:w="5532" w:type="dxa"/>
          </w:tcPr>
          <w:p w14:paraId="42D519B4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幅広い</w:t>
            </w:r>
            <w:r w:rsidRPr="00DE118A">
              <w:rPr>
                <w:sz w:val="21"/>
                <w:szCs w:val="21"/>
              </w:rPr>
              <w:t>QRS</w:t>
            </w:r>
            <w:r w:rsidRPr="00DE118A">
              <w:rPr>
                <w:sz w:val="21"/>
                <w:szCs w:val="21"/>
              </w:rPr>
              <w:t>や</w:t>
            </w:r>
            <w:r w:rsidRPr="00DE118A">
              <w:rPr>
                <w:sz w:val="21"/>
                <w:szCs w:val="21"/>
              </w:rPr>
              <w:t>P</w:t>
            </w:r>
            <w:r w:rsidRPr="00DE118A">
              <w:rPr>
                <w:sz w:val="21"/>
                <w:szCs w:val="21"/>
              </w:rPr>
              <w:t>波の欠如</w:t>
            </w:r>
            <w:r w:rsidRPr="00DE118A">
              <w:rPr>
                <w:sz w:val="21"/>
                <w:szCs w:val="21"/>
              </w:rPr>
              <w:t xml:space="preserve"> → </w:t>
            </w:r>
            <w:r w:rsidRPr="00DE118A">
              <w:rPr>
                <w:sz w:val="21"/>
                <w:szCs w:val="21"/>
              </w:rPr>
              <w:t>アラームの意味を判断する必要がある</w:t>
            </w:r>
          </w:p>
        </w:tc>
      </w:tr>
    </w:tbl>
    <w:p w14:paraId="563A6A61" w14:textId="77777777" w:rsidR="00D3490E" w:rsidRDefault="00D3490E">
      <w:pPr>
        <w:pStyle w:val="Spacer"/>
      </w:pP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10" w:type="dxa"/>
          <w:left w:w="170" w:type="dxa"/>
          <w:bottom w:w="110" w:type="dxa"/>
          <w:right w:w="170" w:type="dxa"/>
        </w:tblCellMar>
        <w:tblLook w:val="04A0" w:firstRow="1" w:lastRow="0" w:firstColumn="1" w:lastColumn="0" w:noHBand="0" w:noVBand="1"/>
      </w:tblPr>
      <w:tblGrid>
        <w:gridCol w:w="9638"/>
      </w:tblGrid>
      <w:tr w:rsidR="00D3490E" w14:paraId="2275F924" w14:textId="77777777">
        <w:trPr>
          <w:cantSplit/>
        </w:trPr>
        <w:tc>
          <w:tcPr>
            <w:tcW w:w="9638" w:type="dxa"/>
          </w:tcPr>
          <w:p w14:paraId="1A0FF484" w14:textId="77777777" w:rsidR="00D3490E" w:rsidRDefault="00503889" w:rsidP="00DE118A">
            <w:r>
              <w:rPr>
                <w:rFonts w:ascii="游ゴシック" w:eastAsia="游ゴシック" w:hAnsi="游ゴシック"/>
                <w:b/>
              </w:rPr>
              <w:t xml:space="preserve">押さえておきたいポイント　</w:t>
            </w:r>
            <w:r>
              <w:rPr>
                <w:rFonts w:ascii="游ゴシック" w:eastAsia="游ゴシック" w:hAnsi="游ゴシック"/>
                <w:b/>
              </w:rPr>
              <w:t>―</w:t>
            </w:r>
            <w:r>
              <w:rPr>
                <w:rFonts w:ascii="游ゴシック" w:eastAsia="游ゴシック" w:hAnsi="游ゴシック"/>
                <w:b/>
              </w:rPr>
              <w:t xml:space="preserve">　心電図と看護師の役割</w:t>
            </w:r>
          </w:p>
          <w:p w14:paraId="7124274B" w14:textId="77777777" w:rsidR="00D3490E" w:rsidRDefault="00503889">
            <w:pPr>
              <w:pStyle w:val="BoxBody"/>
            </w:pPr>
            <w:r>
              <w:t xml:space="preserve">① </w:t>
            </w:r>
            <w:r>
              <w:t>モニター波形の変化にいち早く気づき、医師へ報告する</w:t>
            </w:r>
            <w:r>
              <w:rPr>
                <w:rFonts w:ascii="游ゴシック" w:eastAsia="游ゴシック" w:hAnsi="游ゴシック"/>
                <w:b/>
              </w:rPr>
              <w:t>観察力</w:t>
            </w:r>
          </w:p>
          <w:p w14:paraId="1304630E" w14:textId="77777777" w:rsidR="00D3490E" w:rsidRDefault="00503889">
            <w:pPr>
              <w:pStyle w:val="BoxBody"/>
            </w:pPr>
            <w:r>
              <w:t xml:space="preserve">② </w:t>
            </w:r>
            <w:r>
              <w:t>不整脈や虚血性変化に応じた、酸素投与・救急対応などの</w:t>
            </w:r>
            <w:r>
              <w:rPr>
                <w:rFonts w:ascii="游ゴシック" w:eastAsia="游ゴシック" w:hAnsi="游ゴシック"/>
                <w:b/>
              </w:rPr>
              <w:t>迅速な初期対応</w:t>
            </w:r>
          </w:p>
          <w:p w14:paraId="2A58DED6" w14:textId="77777777" w:rsidR="00D3490E" w:rsidRDefault="00503889">
            <w:pPr>
              <w:pStyle w:val="BoxBody"/>
            </w:pPr>
            <w:r>
              <w:t xml:space="preserve">③ </w:t>
            </w:r>
            <w:r>
              <w:t>電解質異常や薬剤の副作用（例：ジギタリス中毒）による波形変化の</w:t>
            </w:r>
            <w:r>
              <w:rPr>
                <w:rFonts w:ascii="游ゴシック" w:eastAsia="游ゴシック" w:hAnsi="游ゴシック"/>
                <w:b/>
              </w:rPr>
              <w:t>理解</w:t>
            </w:r>
          </w:p>
          <w:p w14:paraId="2E698DE9" w14:textId="77777777" w:rsidR="00D3490E" w:rsidRDefault="00503889">
            <w:pPr>
              <w:pStyle w:val="BoxBody"/>
            </w:pPr>
            <w:r>
              <w:t>波形は「ただの数値」ではなく「変化の兆候」として読む。前のシフトの波形と比べることが大切である。</w:t>
            </w:r>
          </w:p>
        </w:tc>
      </w:tr>
    </w:tbl>
    <w:p w14:paraId="22E39739" w14:textId="77777777" w:rsidR="00D3490E" w:rsidRDefault="00D3490E">
      <w:pPr>
        <w:pStyle w:val="Spacer"/>
      </w:pPr>
    </w:p>
    <w:p w14:paraId="6B37E766" w14:textId="77777777" w:rsidR="00DE118A" w:rsidRDefault="00DE118A" w:rsidP="00DE118A"/>
    <w:p w14:paraId="7083A91C" w14:textId="77777777" w:rsidR="00DE118A" w:rsidRDefault="00DE118A" w:rsidP="00DE118A"/>
    <w:p w14:paraId="1C89D6A0" w14:textId="77777777" w:rsidR="00DE118A" w:rsidRDefault="00DE118A" w:rsidP="00DE118A"/>
    <w:p w14:paraId="424CB739" w14:textId="77777777" w:rsidR="00DE118A" w:rsidRDefault="00DE118A" w:rsidP="00DE118A"/>
    <w:p w14:paraId="5AB97CA6" w14:textId="77777777" w:rsidR="00DE118A" w:rsidRDefault="00DE118A" w:rsidP="00DE118A"/>
    <w:p w14:paraId="4351B6F0" w14:textId="77777777" w:rsidR="00DE118A" w:rsidRPr="00DE118A" w:rsidRDefault="00DE118A" w:rsidP="00DE118A">
      <w:pPr>
        <w:rPr>
          <w:rFonts w:hint="eastAsia"/>
        </w:rPr>
      </w:pPr>
    </w:p>
    <w:p w14:paraId="2E6DE343" w14:textId="30E3F7DF" w:rsidR="00D3490E" w:rsidRDefault="00503889">
      <w:pPr>
        <w:rPr>
          <w:rFonts w:hint="eastAsia"/>
        </w:rPr>
      </w:pPr>
      <w:r>
        <w:rPr>
          <w:rFonts w:ascii="游ゴシック" w:eastAsia="游ゴシック" w:hAnsi="游ゴシック"/>
          <w:b/>
          <w:sz w:val="26"/>
          <w:szCs w:val="26"/>
        </w:rPr>
        <w:lastRenderedPageBreak/>
        <w:t>4</w:t>
      </w:r>
      <w:r>
        <w:rPr>
          <w:rFonts w:ascii="游ゴシック" w:eastAsia="游ゴシック" w:hAnsi="游ゴシック"/>
          <w:b/>
          <w:sz w:val="26"/>
          <w:szCs w:val="26"/>
        </w:rPr>
        <w:t>．主な循環器疾患の分類と特徴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1555"/>
        <w:gridCol w:w="2634"/>
        <w:gridCol w:w="1910"/>
        <w:gridCol w:w="1609"/>
        <w:gridCol w:w="1930"/>
      </w:tblGrid>
      <w:tr w:rsidR="00D3490E" w:rsidRPr="00DE118A" w14:paraId="0DC466A7" w14:textId="77777777" w:rsidTr="00DE11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8B45988" w14:textId="77777777" w:rsidR="00D3490E" w:rsidRPr="00DE118A" w:rsidRDefault="00503889" w:rsidP="00DE118A">
            <w:r w:rsidRPr="00DE118A">
              <w:t>疾患</w:t>
            </w:r>
          </w:p>
        </w:tc>
        <w:tc>
          <w:tcPr>
            <w:tcW w:w="2634" w:type="dxa"/>
          </w:tcPr>
          <w:p w14:paraId="49DB883A" w14:textId="77777777" w:rsidR="00D3490E" w:rsidRPr="00DE118A" w:rsidRDefault="00503889" w:rsidP="00DE11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病態の要点</w:t>
            </w:r>
          </w:p>
        </w:tc>
        <w:tc>
          <w:tcPr>
            <w:tcW w:w="1910" w:type="dxa"/>
          </w:tcPr>
          <w:p w14:paraId="06060066" w14:textId="77777777" w:rsidR="00D3490E" w:rsidRPr="00DE118A" w:rsidRDefault="00503889" w:rsidP="00DE11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主な症状・徴候</w:t>
            </w:r>
          </w:p>
        </w:tc>
        <w:tc>
          <w:tcPr>
            <w:tcW w:w="1609" w:type="dxa"/>
          </w:tcPr>
          <w:p w14:paraId="2F4A0F0A" w14:textId="77777777" w:rsidR="00D3490E" w:rsidRPr="00DE118A" w:rsidRDefault="00503889" w:rsidP="00DE11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検査・診断</w:t>
            </w:r>
          </w:p>
        </w:tc>
        <w:tc>
          <w:tcPr>
            <w:tcW w:w="1930" w:type="dxa"/>
          </w:tcPr>
          <w:p w14:paraId="472FBF22" w14:textId="77777777" w:rsidR="00D3490E" w:rsidRPr="00DE118A" w:rsidRDefault="00503889" w:rsidP="00DE11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看護の視点</w:t>
            </w:r>
          </w:p>
        </w:tc>
      </w:tr>
      <w:tr w:rsidR="00D3490E" w:rsidRPr="00DE118A" w14:paraId="32284EE0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2A2CC57" w14:textId="77777777" w:rsidR="00D3490E" w:rsidRPr="00DE118A" w:rsidRDefault="00503889" w:rsidP="00DE118A">
            <w:r w:rsidRPr="00DE118A">
              <w:t>狭心症</w:t>
            </w:r>
          </w:p>
          <w:p w14:paraId="7A85FDDE" w14:textId="77777777" w:rsidR="00D3490E" w:rsidRPr="00DE118A" w:rsidRDefault="00503889" w:rsidP="00DE118A">
            <w:r w:rsidRPr="00DE118A">
              <w:t>心筋梗塞</w:t>
            </w:r>
          </w:p>
          <w:p w14:paraId="01692CCE" w14:textId="77777777" w:rsidR="00D3490E" w:rsidRPr="00DE118A" w:rsidRDefault="00503889" w:rsidP="00DE118A">
            <w:r w:rsidRPr="00DE118A">
              <w:t>（虚血性心疾患）</w:t>
            </w:r>
          </w:p>
        </w:tc>
        <w:tc>
          <w:tcPr>
            <w:tcW w:w="2634" w:type="dxa"/>
          </w:tcPr>
          <w:p w14:paraId="3AE897C1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冠動脈の動脈硬化や血栓により血流が不足し（虚血）、心筋に酸素が届かなくなる。心筋梗塞では血流が完全に途絶え、心筋が壊死する。</w:t>
            </w:r>
          </w:p>
        </w:tc>
        <w:tc>
          <w:tcPr>
            <w:tcW w:w="1910" w:type="dxa"/>
          </w:tcPr>
          <w:p w14:paraId="08129472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胸部の圧迫感、締めつけ感</w:t>
            </w:r>
          </w:p>
          <w:p w14:paraId="4BD58360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労作時に出現し安静で軽快（狭心症）</w:t>
            </w:r>
          </w:p>
          <w:p w14:paraId="591DC8EC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・冷汗、悪心（心筋梗塞）</w:t>
            </w:r>
          </w:p>
        </w:tc>
        <w:tc>
          <w:tcPr>
            <w:tcW w:w="1609" w:type="dxa"/>
          </w:tcPr>
          <w:p w14:paraId="66B1F7C6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心電図（</w:t>
            </w:r>
            <w:r w:rsidRPr="00DE118A">
              <w:t>ST</w:t>
            </w:r>
            <w:r w:rsidRPr="00DE118A">
              <w:t>変化）</w:t>
            </w:r>
          </w:p>
          <w:p w14:paraId="547B524D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心筋トロポニン上昇（梗塞）</w:t>
            </w:r>
          </w:p>
          <w:p w14:paraId="1A1138FB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・冠動脈造影</w:t>
            </w:r>
          </w:p>
        </w:tc>
        <w:tc>
          <w:tcPr>
            <w:tcW w:w="1930" w:type="dxa"/>
          </w:tcPr>
          <w:p w14:paraId="21C3A2F8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発作時のバイタルサイン、酸素投与、安静保持</w:t>
            </w:r>
          </w:p>
          <w:p w14:paraId="694FB6E5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・異常の早期察知と医師への報告</w:t>
            </w:r>
          </w:p>
        </w:tc>
      </w:tr>
      <w:tr w:rsidR="00D3490E" w:rsidRPr="00DE118A" w14:paraId="2D8C8FAA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F66BF7D" w14:textId="77777777" w:rsidR="00D3490E" w:rsidRPr="00DE118A" w:rsidRDefault="00503889" w:rsidP="00DE118A">
            <w:r w:rsidRPr="00DE118A">
              <w:t>左心不全</w:t>
            </w:r>
          </w:p>
          <w:p w14:paraId="33CD0FA1" w14:textId="77777777" w:rsidR="00D3490E" w:rsidRPr="00DE118A" w:rsidRDefault="00503889" w:rsidP="00DE118A">
            <w:r w:rsidRPr="00DE118A">
              <w:t>右心不全</w:t>
            </w:r>
          </w:p>
        </w:tc>
        <w:tc>
          <w:tcPr>
            <w:tcW w:w="2634" w:type="dxa"/>
          </w:tcPr>
          <w:p w14:paraId="5CDD5892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心臓のポンプ機能が低下し、血液を十分に送り出せない。左心不全では肺うっ血、右心不全では末梢のうっ血（浮腫）が中心となる。</w:t>
            </w:r>
          </w:p>
        </w:tc>
        <w:tc>
          <w:tcPr>
            <w:tcW w:w="1910" w:type="dxa"/>
          </w:tcPr>
          <w:p w14:paraId="329BC503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息切れ、夜間の呼吸困難（左）</w:t>
            </w:r>
          </w:p>
          <w:p w14:paraId="1CE1D41E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下肢の浮腫、頸静脈怒張（右）</w:t>
            </w:r>
          </w:p>
          <w:p w14:paraId="1E933614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・体重増加、倦怠感</w:t>
            </w:r>
          </w:p>
        </w:tc>
        <w:tc>
          <w:tcPr>
            <w:tcW w:w="1609" w:type="dxa"/>
          </w:tcPr>
          <w:p w14:paraId="108E5311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胸部</w:t>
            </w:r>
            <w:r w:rsidRPr="00DE118A">
              <w:t>X</w:t>
            </w:r>
            <w:r w:rsidRPr="00DE118A">
              <w:t>線（肺うっ血）</w:t>
            </w:r>
          </w:p>
          <w:p w14:paraId="3F1576B0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BNP</w:t>
            </w:r>
            <w:r w:rsidRPr="00DE118A">
              <w:t>（心不全のマーカー）</w:t>
            </w:r>
          </w:p>
          <w:p w14:paraId="35770AAA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・心エコー（駆出率の低下）</w:t>
            </w:r>
          </w:p>
        </w:tc>
        <w:tc>
          <w:tcPr>
            <w:tcW w:w="1930" w:type="dxa"/>
          </w:tcPr>
          <w:p w14:paraId="32E0F599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水分出納と体重の管理</w:t>
            </w:r>
          </w:p>
          <w:p w14:paraId="7B3AC040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呼吸困難の緩和（体位調整）</w:t>
            </w:r>
          </w:p>
          <w:p w14:paraId="17EE5701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・浮腫と尿量の観察</w:t>
            </w:r>
          </w:p>
        </w:tc>
      </w:tr>
      <w:tr w:rsidR="00D3490E" w:rsidRPr="00DE118A" w14:paraId="1E5F6858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04703F7C" w14:textId="77777777" w:rsidR="00D3490E" w:rsidRPr="00DE118A" w:rsidRDefault="00503889" w:rsidP="00DE118A">
            <w:r w:rsidRPr="00DE118A">
              <w:t>心房細動</w:t>
            </w:r>
          </w:p>
          <w:p w14:paraId="6140198A" w14:textId="77777777" w:rsidR="00D3490E" w:rsidRPr="00DE118A" w:rsidRDefault="00503889" w:rsidP="00DE118A">
            <w:r w:rsidRPr="00DE118A">
              <w:t>心室細動</w:t>
            </w:r>
          </w:p>
          <w:p w14:paraId="7320A463" w14:textId="77777777" w:rsidR="00D3490E" w:rsidRPr="00DE118A" w:rsidRDefault="00503889" w:rsidP="00DE118A">
            <w:r w:rsidRPr="00DE118A">
              <w:t>（不整脈）</w:t>
            </w:r>
          </w:p>
        </w:tc>
        <w:tc>
          <w:tcPr>
            <w:tcW w:w="2634" w:type="dxa"/>
          </w:tcPr>
          <w:p w14:paraId="464F6153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電気刺激のリズム異常により、心拍が不規則になったり、過度に速く／遅くなる。心房細動は血栓形成から脳梗塞のリスク、心室細動は心停止の原因となる。</w:t>
            </w:r>
          </w:p>
        </w:tc>
        <w:tc>
          <w:tcPr>
            <w:tcW w:w="1910" w:type="dxa"/>
          </w:tcPr>
          <w:p w14:paraId="6E5594A0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脈がバラバラ、動悸</w:t>
            </w:r>
          </w:p>
          <w:p w14:paraId="6433B868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意識消失、めまい（徐脈）</w:t>
            </w:r>
          </w:p>
          <w:p w14:paraId="2F365868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・心停止（心室細動）</w:t>
            </w:r>
          </w:p>
        </w:tc>
        <w:tc>
          <w:tcPr>
            <w:tcW w:w="1609" w:type="dxa"/>
          </w:tcPr>
          <w:p w14:paraId="52EA5377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12</w:t>
            </w:r>
            <w:r w:rsidRPr="00DE118A">
              <w:t>誘導心電図</w:t>
            </w:r>
          </w:p>
          <w:p w14:paraId="0290D33A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ホルター心電図</w:t>
            </w:r>
          </w:p>
          <w:p w14:paraId="09040721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・モニター心電図</w:t>
            </w:r>
          </w:p>
        </w:tc>
        <w:tc>
          <w:tcPr>
            <w:tcW w:w="1930" w:type="dxa"/>
          </w:tcPr>
          <w:p w14:paraId="7A923329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心電図波形のモニタリング</w:t>
            </w:r>
          </w:p>
          <w:p w14:paraId="55C1A93D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脈拍測定と異常の早期対応</w:t>
            </w:r>
          </w:p>
          <w:p w14:paraId="018675BC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・抗不整脈薬や除細動の準備</w:t>
            </w:r>
          </w:p>
        </w:tc>
      </w:tr>
      <w:tr w:rsidR="00D3490E" w:rsidRPr="00DE118A" w14:paraId="34815890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4D32B08A" w14:textId="77777777" w:rsidR="00D3490E" w:rsidRPr="00DE118A" w:rsidRDefault="00503889" w:rsidP="00DE118A">
            <w:r w:rsidRPr="00DE118A">
              <w:t>心臓弁膜症</w:t>
            </w:r>
          </w:p>
          <w:p w14:paraId="2CAB88CB" w14:textId="77777777" w:rsidR="00D3490E" w:rsidRPr="00DE118A" w:rsidRDefault="00503889" w:rsidP="00DE118A">
            <w:r w:rsidRPr="00DE118A">
              <w:t>（僧帽弁狭窄症、大動脈弁閉鎖不全症など）</w:t>
            </w:r>
          </w:p>
        </w:tc>
        <w:tc>
          <w:tcPr>
            <w:tcW w:w="2634" w:type="dxa"/>
          </w:tcPr>
          <w:p w14:paraId="4BABB00F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弁がうまく開かない（狭窄）、または閉じない（閉鎖不全）ため、血液の逆流やうっ滞が生じる。長期的には心肥大や心不全に移行する。</w:t>
            </w:r>
          </w:p>
        </w:tc>
        <w:tc>
          <w:tcPr>
            <w:tcW w:w="1910" w:type="dxa"/>
          </w:tcPr>
          <w:p w14:paraId="148E00E6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労作時の息切れ、動悸</w:t>
            </w:r>
          </w:p>
          <w:p w14:paraId="26C53C0A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チアノーゼ、失神（大動脈弁狭窄症）</w:t>
            </w:r>
          </w:p>
          <w:p w14:paraId="779D2638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・心雑音</w:t>
            </w:r>
          </w:p>
        </w:tc>
        <w:tc>
          <w:tcPr>
            <w:tcW w:w="1609" w:type="dxa"/>
          </w:tcPr>
          <w:p w14:paraId="62D02355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心音聴診（雑音）</w:t>
            </w:r>
          </w:p>
          <w:p w14:paraId="65E870C8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心エコー（弁の動き・逆流）</w:t>
            </w:r>
          </w:p>
          <w:p w14:paraId="213BA0FE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・胸部</w:t>
            </w:r>
            <w:r w:rsidRPr="00DE118A">
              <w:t>X</w:t>
            </w:r>
            <w:r w:rsidRPr="00DE118A">
              <w:t>線（心拡大）</w:t>
            </w:r>
          </w:p>
        </w:tc>
        <w:tc>
          <w:tcPr>
            <w:tcW w:w="1930" w:type="dxa"/>
          </w:tcPr>
          <w:p w14:paraId="079BFF2D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バイタルサインと呼吸状態の観察</w:t>
            </w:r>
          </w:p>
          <w:p w14:paraId="06991F18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活動と安静のバランス</w:t>
            </w:r>
          </w:p>
          <w:p w14:paraId="3B4A829B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・弁置換術後の抗凝固療法の理解支援</w:t>
            </w:r>
          </w:p>
        </w:tc>
      </w:tr>
      <w:tr w:rsidR="00D3490E" w:rsidRPr="00DE118A" w14:paraId="77008E3F" w14:textId="77777777" w:rsidTr="00DE118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</w:tcPr>
          <w:p w14:paraId="612F6780" w14:textId="77777777" w:rsidR="00D3490E" w:rsidRPr="00DE118A" w:rsidRDefault="00503889" w:rsidP="00DE118A">
            <w:r w:rsidRPr="00DE118A">
              <w:t>大動脈瘤</w:t>
            </w:r>
          </w:p>
          <w:p w14:paraId="72A27582" w14:textId="77777777" w:rsidR="00D3490E" w:rsidRPr="00DE118A" w:rsidRDefault="00503889" w:rsidP="00DE118A">
            <w:r w:rsidRPr="00DE118A">
              <w:t>大動脈解離</w:t>
            </w:r>
          </w:p>
        </w:tc>
        <w:tc>
          <w:tcPr>
            <w:tcW w:w="2634" w:type="dxa"/>
          </w:tcPr>
          <w:p w14:paraId="5D82FE86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大動脈の壁が拡張する（瘤）、または壁の層が裂ける（解離）ことで、突然</w:t>
            </w:r>
            <w:r w:rsidRPr="00DE118A">
              <w:lastRenderedPageBreak/>
              <w:t>の出血や血行障害を起こす。破裂時はショックから死に至る危険がある。</w:t>
            </w:r>
          </w:p>
        </w:tc>
        <w:tc>
          <w:tcPr>
            <w:tcW w:w="1910" w:type="dxa"/>
          </w:tcPr>
          <w:p w14:paraId="056B5617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lastRenderedPageBreak/>
              <w:t>・</w:t>
            </w:r>
            <w:r w:rsidRPr="00DE118A">
              <w:t>背部や胸部の突然の激痛</w:t>
            </w:r>
          </w:p>
          <w:p w14:paraId="01D26A0E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lastRenderedPageBreak/>
              <w:t>・</w:t>
            </w:r>
            <w:r w:rsidRPr="00DE118A">
              <w:t>ショック症状（血圧低下、冷汗）</w:t>
            </w:r>
          </w:p>
          <w:p w14:paraId="003B4952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・脈の左右差（解離）</w:t>
            </w:r>
          </w:p>
        </w:tc>
        <w:tc>
          <w:tcPr>
            <w:tcW w:w="1609" w:type="dxa"/>
          </w:tcPr>
          <w:p w14:paraId="7D788509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lastRenderedPageBreak/>
              <w:t>・</w:t>
            </w:r>
            <w:r w:rsidRPr="00DE118A">
              <w:t>CT</w:t>
            </w:r>
            <w:r w:rsidRPr="00DE118A">
              <w:t>、</w:t>
            </w:r>
            <w:r w:rsidRPr="00DE118A">
              <w:t>MRI</w:t>
            </w:r>
            <w:r w:rsidRPr="00DE118A">
              <w:t>（瘤や解離の確認）</w:t>
            </w:r>
          </w:p>
          <w:p w14:paraId="1394AE97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lastRenderedPageBreak/>
              <w:t>・</w:t>
            </w:r>
            <w:r w:rsidRPr="00DE118A">
              <w:t>超音波、造影検査</w:t>
            </w:r>
          </w:p>
          <w:p w14:paraId="49FA97F8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</w:t>
            </w:r>
            <w:r w:rsidRPr="00DE118A">
              <w:t>D</w:t>
            </w:r>
            <w:r w:rsidRPr="00DE118A">
              <w:t>ダイマー</w:t>
            </w:r>
          </w:p>
        </w:tc>
        <w:tc>
          <w:tcPr>
            <w:tcW w:w="1930" w:type="dxa"/>
          </w:tcPr>
          <w:p w14:paraId="2DA4D904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lastRenderedPageBreak/>
              <w:t>・</w:t>
            </w:r>
            <w:r w:rsidRPr="00DE118A">
              <w:t>緊急対応の知識</w:t>
            </w:r>
          </w:p>
          <w:p w14:paraId="282632B7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lastRenderedPageBreak/>
              <w:t>・</w:t>
            </w:r>
            <w:r w:rsidRPr="00DE118A">
              <w:t>バイタルサインとショック徴候の観察</w:t>
            </w:r>
          </w:p>
          <w:p w14:paraId="5C745C2A" w14:textId="77777777" w:rsidR="00D3490E" w:rsidRPr="00DE118A" w:rsidRDefault="00503889" w:rsidP="00DE11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E118A">
              <w:t>・安静保持と不安の軽減</w:t>
            </w:r>
          </w:p>
        </w:tc>
      </w:tr>
    </w:tbl>
    <w:p w14:paraId="6B5E02AA" w14:textId="77777777" w:rsidR="00D3490E" w:rsidRDefault="00D3490E">
      <w:pPr>
        <w:pStyle w:val="Spacer"/>
      </w:pPr>
    </w:p>
    <w:p w14:paraId="109936A9" w14:textId="34A5813E" w:rsidR="00D3490E" w:rsidRDefault="00503889" w:rsidP="00DE118A">
      <w:r>
        <w:rPr>
          <w:rFonts w:ascii="游ゴシック" w:eastAsia="游ゴシック" w:hAnsi="游ゴシック"/>
          <w:b/>
          <w:sz w:val="26"/>
          <w:szCs w:val="26"/>
        </w:rPr>
        <w:t>5</w:t>
      </w:r>
      <w:r>
        <w:rPr>
          <w:rFonts w:ascii="游ゴシック" w:eastAsia="游ゴシック" w:hAnsi="游ゴシック"/>
          <w:b/>
          <w:sz w:val="26"/>
          <w:szCs w:val="26"/>
        </w:rPr>
        <w:t xml:space="preserve">．まとめ　</w:t>
      </w:r>
      <w:r>
        <w:rPr>
          <w:rFonts w:ascii="游ゴシック" w:eastAsia="游ゴシック" w:hAnsi="游ゴシック"/>
          <w:b/>
          <w:sz w:val="26"/>
          <w:szCs w:val="26"/>
        </w:rPr>
        <w:t>―</w:t>
      </w:r>
      <w:r>
        <w:rPr>
          <w:rFonts w:ascii="游ゴシック" w:eastAsia="游ゴシック" w:hAnsi="游ゴシック"/>
          <w:b/>
          <w:sz w:val="26"/>
          <w:szCs w:val="26"/>
        </w:rPr>
        <w:t xml:space="preserve">　看護につなげる視点</w:t>
      </w:r>
    </w:p>
    <w:p w14:paraId="60D2B175" w14:textId="2994792F" w:rsidR="00D3490E" w:rsidRDefault="00503889" w:rsidP="00DE118A">
      <w:pPr>
        <w:pStyle w:val="ListItem"/>
        <w:numPr>
          <w:ilvl w:val="0"/>
          <w:numId w:val="7"/>
        </w:numPr>
      </w:pPr>
      <w:r>
        <w:t>循環器疾患では、</w:t>
      </w:r>
      <w:r>
        <w:rPr>
          <w:rFonts w:ascii="游ゴシック" w:eastAsia="游ゴシック" w:hAnsi="游ゴシック"/>
          <w:b/>
        </w:rPr>
        <w:t>心機能の変化が全身に影響を及ぼす</w:t>
      </w:r>
      <w:r>
        <w:t>。心臓だけを見るのではなく、全身の状態から心臓の状態を推測する。</w:t>
      </w:r>
    </w:p>
    <w:p w14:paraId="0DEEBAF6" w14:textId="3FF9D857" w:rsidR="00D3490E" w:rsidRDefault="00503889" w:rsidP="00DE118A">
      <w:pPr>
        <w:pStyle w:val="ListItem"/>
        <w:numPr>
          <w:ilvl w:val="0"/>
          <w:numId w:val="7"/>
        </w:numPr>
      </w:pPr>
      <w:r>
        <w:t>共通の観察ポイントは、呼吸状態、浮腫、脈拍のリズムと強さ、意識レベル、血圧、尿量である。</w:t>
      </w:r>
    </w:p>
    <w:p w14:paraId="1A872099" w14:textId="6EED5A65" w:rsidR="00D3490E" w:rsidRDefault="00503889" w:rsidP="00DE118A">
      <w:pPr>
        <w:pStyle w:val="ListItem"/>
        <w:numPr>
          <w:ilvl w:val="0"/>
          <w:numId w:val="7"/>
        </w:numPr>
      </w:pPr>
      <w:r>
        <w:t>基本的な解剖生理の理解は、症状や疾患の理解、そしてケアの根拠に直結する。</w:t>
      </w:r>
    </w:p>
    <w:p w14:paraId="2A5B0D9B" w14:textId="77777777" w:rsidR="00DE118A" w:rsidRDefault="00DE118A" w:rsidP="00DE118A"/>
    <w:p w14:paraId="7D3A1AD3" w14:textId="77777777" w:rsidR="00622835" w:rsidRDefault="00622835" w:rsidP="00DE118A"/>
    <w:p w14:paraId="34127C7D" w14:textId="77777777" w:rsidR="00622835" w:rsidRDefault="00622835" w:rsidP="00DE118A"/>
    <w:p w14:paraId="2D75B732" w14:textId="77777777" w:rsidR="00622835" w:rsidRDefault="00622835" w:rsidP="00DE118A"/>
    <w:p w14:paraId="188D0499" w14:textId="77777777" w:rsidR="00622835" w:rsidRDefault="00622835" w:rsidP="00DE118A"/>
    <w:p w14:paraId="2310A9E7" w14:textId="77777777" w:rsidR="00622835" w:rsidRDefault="00622835" w:rsidP="00DE118A"/>
    <w:p w14:paraId="7084ABD2" w14:textId="77777777" w:rsidR="00622835" w:rsidRDefault="00622835" w:rsidP="00DE118A"/>
    <w:p w14:paraId="735E1012" w14:textId="77777777" w:rsidR="00622835" w:rsidRDefault="00622835" w:rsidP="00DE118A"/>
    <w:p w14:paraId="37D748AB" w14:textId="77777777" w:rsidR="00622835" w:rsidRDefault="00622835" w:rsidP="00DE118A"/>
    <w:p w14:paraId="2EF224CC" w14:textId="77777777" w:rsidR="00622835" w:rsidRDefault="00622835" w:rsidP="00DE118A"/>
    <w:p w14:paraId="686320C2" w14:textId="77777777" w:rsidR="00622835" w:rsidRDefault="00622835" w:rsidP="00DE118A"/>
    <w:p w14:paraId="39A43082" w14:textId="77777777" w:rsidR="00622835" w:rsidRDefault="00622835" w:rsidP="00DE118A"/>
    <w:p w14:paraId="0B4D3448" w14:textId="77777777" w:rsidR="00622835" w:rsidRDefault="00622835" w:rsidP="00DE118A"/>
    <w:p w14:paraId="1D1D346B" w14:textId="77777777" w:rsidR="00622835" w:rsidRDefault="00622835" w:rsidP="00DE118A"/>
    <w:p w14:paraId="7292E7AB" w14:textId="77777777" w:rsidR="00622835" w:rsidRDefault="00622835" w:rsidP="00DE118A"/>
    <w:p w14:paraId="7787381A" w14:textId="77777777" w:rsidR="00622835" w:rsidRDefault="00622835" w:rsidP="00DE118A"/>
    <w:p w14:paraId="6703840C" w14:textId="77777777" w:rsidR="00622835" w:rsidRDefault="00622835" w:rsidP="00DE118A"/>
    <w:p w14:paraId="16A555A3" w14:textId="77777777" w:rsidR="00622835" w:rsidRPr="00DE118A" w:rsidRDefault="00622835" w:rsidP="00DE118A">
      <w:pPr>
        <w:rPr>
          <w:rFonts w:hint="eastAsia"/>
        </w:rPr>
      </w:pPr>
    </w:p>
    <w:p w14:paraId="4CFA4E05" w14:textId="790AB1FC" w:rsidR="00D3490E" w:rsidRDefault="00503889" w:rsidP="00DE118A">
      <w:r>
        <w:rPr>
          <w:rFonts w:ascii="游ゴシック" w:eastAsia="游ゴシック" w:hAnsi="游ゴシック"/>
          <w:b/>
          <w:sz w:val="26"/>
          <w:szCs w:val="26"/>
        </w:rPr>
        <w:lastRenderedPageBreak/>
        <w:t>事例演習</w:t>
      </w:r>
    </w:p>
    <w:p w14:paraId="398FF7C0" w14:textId="77777777" w:rsidR="00D3490E" w:rsidRDefault="00503889" w:rsidP="00DE118A">
      <w:r>
        <w:rPr>
          <w:rFonts w:ascii="游ゴシック" w:eastAsia="游ゴシック" w:hAnsi="游ゴシック"/>
          <w:b/>
        </w:rPr>
        <w:t>事例</w:t>
      </w:r>
      <w:r>
        <w:rPr>
          <w:rFonts w:ascii="游ゴシック" w:eastAsia="游ゴシック" w:hAnsi="游ゴシック"/>
          <w:b/>
        </w:rPr>
        <w:t>①</w:t>
      </w:r>
      <w:r>
        <w:rPr>
          <w:rFonts w:ascii="游ゴシック" w:eastAsia="游ゴシック" w:hAnsi="游ゴシック"/>
          <w:b/>
        </w:rPr>
        <w:t xml:space="preserve">　狭心症</w:t>
      </w:r>
    </w:p>
    <w:p w14:paraId="632043BC" w14:textId="77777777" w:rsidR="00D3490E" w:rsidRDefault="00503889">
      <w:r>
        <w:t>65</w:t>
      </w:r>
      <w:r>
        <w:t>歳男性。既往に高血圧あり。最近、階段を上るときに息切れと胸の圧迫感を感じるようになった。検査で冠動脈の一部に狭窄を認め、狭心症と診断された。</w:t>
      </w:r>
    </w:p>
    <w:p w14:paraId="67D36BF8" w14:textId="77777777" w:rsidR="00D3490E" w:rsidRDefault="00503889" w:rsidP="00DE118A">
      <w:r>
        <w:rPr>
          <w:rFonts w:ascii="游ゴシック" w:eastAsia="游ゴシック" w:hAnsi="游ゴシック"/>
          <w:b/>
        </w:rPr>
        <w:t>問</w:t>
      </w:r>
      <w:r>
        <w:rPr>
          <w:rFonts w:ascii="游ゴシック" w:eastAsia="游ゴシック" w:hAnsi="游ゴシック"/>
          <w:b/>
        </w:rPr>
        <w:t>1</w:t>
      </w:r>
      <w:r>
        <w:rPr>
          <w:rFonts w:ascii="游ゴシック" w:eastAsia="游ゴシック" w:hAnsi="游ゴシック"/>
          <w:b/>
        </w:rPr>
        <w:t xml:space="preserve">　狭心症が起こるメカニズムを簡潔に説明しなさい。</w:t>
      </w:r>
    </w:p>
    <w:p w14:paraId="34E1FFC8" w14:textId="77777777" w:rsidR="00D3490E" w:rsidRDefault="00503889">
      <w:r>
        <w:t>冠動脈が動脈硬化などにより狭窄し、心筋への酸素供給が一時的に不足することで、胸痛などの症状が出現する。</w:t>
      </w:r>
    </w:p>
    <w:p w14:paraId="5D1E6AB4" w14:textId="77777777" w:rsidR="00D3490E" w:rsidRDefault="00503889" w:rsidP="00DE118A">
      <w:r>
        <w:rPr>
          <w:rFonts w:ascii="游ゴシック" w:eastAsia="游ゴシック" w:hAnsi="游ゴシック"/>
          <w:b/>
        </w:rPr>
        <w:t>問</w:t>
      </w:r>
      <w:r>
        <w:rPr>
          <w:rFonts w:ascii="游ゴシック" w:eastAsia="游ゴシック" w:hAnsi="游ゴシック"/>
          <w:b/>
        </w:rPr>
        <w:t>2</w:t>
      </w:r>
      <w:r>
        <w:rPr>
          <w:rFonts w:ascii="游ゴシック" w:eastAsia="游ゴシック" w:hAnsi="游ゴシック"/>
          <w:b/>
        </w:rPr>
        <w:t xml:space="preserve">　看護師が行う初期の観察項目を</w:t>
      </w:r>
      <w:r>
        <w:rPr>
          <w:rFonts w:ascii="游ゴシック" w:eastAsia="游ゴシック" w:hAnsi="游ゴシック"/>
          <w:b/>
        </w:rPr>
        <w:t>2</w:t>
      </w:r>
      <w:r>
        <w:rPr>
          <w:rFonts w:ascii="游ゴシック" w:eastAsia="游ゴシック" w:hAnsi="游ゴシック"/>
          <w:b/>
        </w:rPr>
        <w:t>つ挙げ、その理由を述べなさい。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3256"/>
        <w:gridCol w:w="6382"/>
      </w:tblGrid>
      <w:tr w:rsidR="00D3490E" w:rsidRPr="00DE118A" w14:paraId="6450A1F5" w14:textId="77777777" w:rsidTr="006228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72F06D6E" w14:textId="77777777" w:rsidR="00D3490E" w:rsidRPr="00DE118A" w:rsidRDefault="00503889">
            <w:pPr>
              <w:pStyle w:val="TableText"/>
              <w:rPr>
                <w:sz w:val="21"/>
                <w:szCs w:val="21"/>
              </w:rPr>
            </w:pPr>
            <w:r w:rsidRPr="00DE118A">
              <w:rPr>
                <w:rFonts w:ascii="游ゴシック" w:eastAsia="游ゴシック" w:hAnsi="游ゴシック"/>
                <w:sz w:val="21"/>
                <w:szCs w:val="21"/>
              </w:rPr>
              <w:t>観察項目</w:t>
            </w:r>
          </w:p>
        </w:tc>
        <w:tc>
          <w:tcPr>
            <w:tcW w:w="6382" w:type="dxa"/>
          </w:tcPr>
          <w:p w14:paraId="0CA30056" w14:textId="77777777" w:rsidR="00D3490E" w:rsidRPr="00DE118A" w:rsidRDefault="00503889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rFonts w:ascii="游ゴシック" w:eastAsia="游ゴシック" w:hAnsi="游ゴシック"/>
                <w:sz w:val="21"/>
                <w:szCs w:val="21"/>
              </w:rPr>
              <w:t>理由</w:t>
            </w:r>
          </w:p>
        </w:tc>
      </w:tr>
      <w:tr w:rsidR="00D3490E" w:rsidRPr="00DE118A" w14:paraId="09DEEB9D" w14:textId="77777777" w:rsidTr="006228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4620F1F" w14:textId="77777777" w:rsidR="00D3490E" w:rsidRPr="00DE118A" w:rsidRDefault="00503889">
            <w:pPr>
              <w:pStyle w:val="TableText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胸痛の有無と程度（</w:t>
            </w:r>
            <w:r w:rsidRPr="00DE118A">
              <w:rPr>
                <w:sz w:val="21"/>
                <w:szCs w:val="21"/>
              </w:rPr>
              <w:t>NRS</w:t>
            </w:r>
            <w:r w:rsidRPr="00DE118A">
              <w:rPr>
                <w:sz w:val="21"/>
                <w:szCs w:val="21"/>
              </w:rPr>
              <w:t>など）</w:t>
            </w:r>
          </w:p>
        </w:tc>
        <w:tc>
          <w:tcPr>
            <w:tcW w:w="6382" w:type="dxa"/>
          </w:tcPr>
          <w:p w14:paraId="40EAC6F1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虚血の程度や再発の有無を把握し、早期対応につなげるため。</w:t>
            </w:r>
          </w:p>
        </w:tc>
      </w:tr>
      <w:tr w:rsidR="00D3490E" w:rsidRPr="00DE118A" w14:paraId="7DE7D761" w14:textId="77777777" w:rsidTr="006228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8019444" w14:textId="77777777" w:rsidR="00D3490E" w:rsidRPr="00DE118A" w:rsidRDefault="00503889">
            <w:pPr>
              <w:pStyle w:val="TableText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バイタルサイン（特に血圧・心拍数）</w:t>
            </w:r>
          </w:p>
        </w:tc>
        <w:tc>
          <w:tcPr>
            <w:tcW w:w="6382" w:type="dxa"/>
          </w:tcPr>
          <w:p w14:paraId="7FA1D150" w14:textId="77777777" w:rsidR="00D3490E" w:rsidRPr="00DE118A" w:rsidRDefault="00503889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DE118A">
              <w:rPr>
                <w:sz w:val="21"/>
                <w:szCs w:val="21"/>
              </w:rPr>
              <w:t>心負荷の状態や交感神経の緊張度を確認し、急変を予防するため。</w:t>
            </w:r>
          </w:p>
        </w:tc>
      </w:tr>
    </w:tbl>
    <w:p w14:paraId="423EA50A" w14:textId="77777777" w:rsidR="00D3490E" w:rsidRDefault="00D3490E">
      <w:pPr>
        <w:pStyle w:val="Spacer"/>
      </w:pPr>
    </w:p>
    <w:p w14:paraId="784E53C3" w14:textId="77777777" w:rsidR="00D3490E" w:rsidRDefault="00503889" w:rsidP="00622835">
      <w:r>
        <w:rPr>
          <w:rFonts w:ascii="游ゴシック" w:eastAsia="游ゴシック" w:hAnsi="游ゴシック"/>
          <w:b/>
        </w:rPr>
        <w:t>問</w:t>
      </w:r>
      <w:r>
        <w:rPr>
          <w:rFonts w:ascii="游ゴシック" w:eastAsia="游ゴシック" w:hAnsi="游ゴシック"/>
          <w:b/>
        </w:rPr>
        <w:t>3</w:t>
      </w:r>
      <w:r>
        <w:rPr>
          <w:rFonts w:ascii="游ゴシック" w:eastAsia="游ゴシック" w:hAnsi="游ゴシック"/>
          <w:b/>
        </w:rPr>
        <w:t xml:space="preserve">　日常生活上の指導として大切な内容を</w:t>
      </w:r>
      <w:r>
        <w:rPr>
          <w:rFonts w:ascii="游ゴシック" w:eastAsia="游ゴシック" w:hAnsi="游ゴシック"/>
          <w:b/>
        </w:rPr>
        <w:t>1</w:t>
      </w:r>
      <w:r>
        <w:rPr>
          <w:rFonts w:ascii="游ゴシック" w:eastAsia="游ゴシック" w:hAnsi="游ゴシック"/>
          <w:b/>
        </w:rPr>
        <w:t>つ挙げ、理由を述べなさい。</w:t>
      </w:r>
    </w:p>
    <w:p w14:paraId="6FF04597" w14:textId="77777777" w:rsidR="00D3490E" w:rsidRDefault="00503889">
      <w:r>
        <w:t>激しい運動や階段昇降などの無理な身体活動を避けること。心筋の酸素需要を増やさないことが、狭心症発作の予防になるため。</w:t>
      </w:r>
    </w:p>
    <w:p w14:paraId="6FAAA578" w14:textId="77777777" w:rsidR="00D3490E" w:rsidRDefault="00503889" w:rsidP="00622835">
      <w:r>
        <w:rPr>
          <w:rFonts w:ascii="游ゴシック" w:eastAsia="游ゴシック" w:hAnsi="游ゴシック"/>
          <w:b/>
        </w:rPr>
        <w:t>事例</w:t>
      </w:r>
      <w:r>
        <w:rPr>
          <w:rFonts w:ascii="游ゴシック" w:eastAsia="游ゴシック" w:hAnsi="游ゴシック"/>
          <w:b/>
        </w:rPr>
        <w:t>②</w:t>
      </w:r>
      <w:r>
        <w:rPr>
          <w:rFonts w:ascii="游ゴシック" w:eastAsia="游ゴシック" w:hAnsi="游ゴシック"/>
          <w:b/>
        </w:rPr>
        <w:t xml:space="preserve">　心不全</w:t>
      </w:r>
    </w:p>
    <w:p w14:paraId="009AD0ED" w14:textId="77777777" w:rsidR="00D3490E" w:rsidRDefault="00503889">
      <w:r>
        <w:t>78</w:t>
      </w:r>
      <w:r>
        <w:t>歳女性。高血圧と糖尿病の既往あり。最近、夜間の呼吸困難と足のむくみを訴えるようになった。入院時、肺うっ血と下腿浮腫が認められ、左心不全と診断された。</w:t>
      </w:r>
    </w:p>
    <w:p w14:paraId="4E4DCFF7" w14:textId="77777777" w:rsidR="00D3490E" w:rsidRDefault="00503889" w:rsidP="00622835">
      <w:r>
        <w:rPr>
          <w:rFonts w:ascii="游ゴシック" w:eastAsia="游ゴシック" w:hAnsi="游ゴシック"/>
          <w:b/>
        </w:rPr>
        <w:t>問</w:t>
      </w:r>
      <w:r>
        <w:rPr>
          <w:rFonts w:ascii="游ゴシック" w:eastAsia="游ゴシック" w:hAnsi="游ゴシック"/>
          <w:b/>
        </w:rPr>
        <w:t>1</w:t>
      </w:r>
      <w:r>
        <w:rPr>
          <w:rFonts w:ascii="游ゴシック" w:eastAsia="游ゴシック" w:hAnsi="游ゴシック"/>
          <w:b/>
        </w:rPr>
        <w:t xml:space="preserve">　左心不全の病態を簡潔に説明しなさい。</w:t>
      </w:r>
    </w:p>
    <w:p w14:paraId="1A301598" w14:textId="77777777" w:rsidR="00D3490E" w:rsidRDefault="00503889">
      <w:r>
        <w:t>左心室のポンプ機能が低下し、血液が肺にうっ滞することで、呼吸困難や肺水腫が起こる。</w:t>
      </w:r>
    </w:p>
    <w:p w14:paraId="41B92583" w14:textId="77777777" w:rsidR="00D3490E" w:rsidRDefault="00503889" w:rsidP="00622835">
      <w:r>
        <w:rPr>
          <w:rFonts w:ascii="游ゴシック" w:eastAsia="游ゴシック" w:hAnsi="游ゴシック"/>
          <w:b/>
        </w:rPr>
        <w:t>問</w:t>
      </w:r>
      <w:r>
        <w:rPr>
          <w:rFonts w:ascii="游ゴシック" w:eastAsia="游ゴシック" w:hAnsi="游ゴシック"/>
          <w:b/>
        </w:rPr>
        <w:t>2</w:t>
      </w:r>
      <w:r>
        <w:rPr>
          <w:rFonts w:ascii="游ゴシック" w:eastAsia="游ゴシック" w:hAnsi="游ゴシック"/>
          <w:b/>
        </w:rPr>
        <w:t xml:space="preserve">　初期の観察項目と理由を述べなさい。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3539"/>
        <w:gridCol w:w="6099"/>
      </w:tblGrid>
      <w:tr w:rsidR="00D3490E" w:rsidRPr="00622835" w14:paraId="1830E0A4" w14:textId="77777777" w:rsidTr="006228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76E0DC64" w14:textId="77777777" w:rsidR="00D3490E" w:rsidRPr="00622835" w:rsidRDefault="00503889" w:rsidP="00622835">
            <w:r w:rsidRPr="00622835">
              <w:t>観察項目</w:t>
            </w:r>
          </w:p>
        </w:tc>
        <w:tc>
          <w:tcPr>
            <w:tcW w:w="6099" w:type="dxa"/>
          </w:tcPr>
          <w:p w14:paraId="2B73E54F" w14:textId="77777777" w:rsidR="00D3490E" w:rsidRPr="00622835" w:rsidRDefault="00503889" w:rsidP="006228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理由</w:t>
            </w:r>
          </w:p>
        </w:tc>
      </w:tr>
      <w:tr w:rsidR="00D3490E" w:rsidRPr="00622835" w14:paraId="347FB0DD" w14:textId="77777777" w:rsidTr="006228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626BE5C" w14:textId="77777777" w:rsidR="00D3490E" w:rsidRPr="00622835" w:rsidRDefault="00503889" w:rsidP="00622835">
            <w:r w:rsidRPr="00622835">
              <w:t>呼吸状態（</w:t>
            </w:r>
            <w:r w:rsidRPr="00622835">
              <w:t>SpO₂</w:t>
            </w:r>
            <w:r w:rsidRPr="00622835">
              <w:t>・呼吸数・努力呼吸の有無）</w:t>
            </w:r>
          </w:p>
        </w:tc>
        <w:tc>
          <w:tcPr>
            <w:tcW w:w="6099" w:type="dxa"/>
          </w:tcPr>
          <w:p w14:paraId="37618D8A" w14:textId="77777777" w:rsidR="00D3490E" w:rsidRPr="00622835" w:rsidRDefault="00503889" w:rsidP="00622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肺うっ血や低酸素の進行を早期に把握するため。</w:t>
            </w:r>
          </w:p>
        </w:tc>
      </w:tr>
      <w:tr w:rsidR="00D3490E" w:rsidRPr="00622835" w14:paraId="1F922CDF" w14:textId="77777777" w:rsidTr="006228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1B0DDF0" w14:textId="77777777" w:rsidR="00D3490E" w:rsidRPr="00622835" w:rsidRDefault="00503889" w:rsidP="00622835">
            <w:r w:rsidRPr="00622835">
              <w:t>下肢の浮腫・体重の変化</w:t>
            </w:r>
          </w:p>
        </w:tc>
        <w:tc>
          <w:tcPr>
            <w:tcW w:w="6099" w:type="dxa"/>
          </w:tcPr>
          <w:p w14:paraId="193EF6E3" w14:textId="77777777" w:rsidR="00D3490E" w:rsidRPr="00622835" w:rsidRDefault="00503889" w:rsidP="00622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体液貯留の程度を把握し、治療効果の評価につなげるため。</w:t>
            </w:r>
          </w:p>
        </w:tc>
      </w:tr>
    </w:tbl>
    <w:p w14:paraId="45D028A6" w14:textId="77777777" w:rsidR="00D3490E" w:rsidRDefault="00D3490E">
      <w:pPr>
        <w:pStyle w:val="Spacer"/>
      </w:pPr>
    </w:p>
    <w:p w14:paraId="5DB446A3" w14:textId="77777777" w:rsidR="00D3490E" w:rsidRDefault="00503889" w:rsidP="00622835">
      <w:r>
        <w:rPr>
          <w:rFonts w:ascii="游ゴシック" w:eastAsia="游ゴシック" w:hAnsi="游ゴシック"/>
          <w:b/>
        </w:rPr>
        <w:t>問</w:t>
      </w:r>
      <w:r>
        <w:rPr>
          <w:rFonts w:ascii="游ゴシック" w:eastAsia="游ゴシック" w:hAnsi="游ゴシック"/>
          <w:b/>
        </w:rPr>
        <w:t>3</w:t>
      </w:r>
      <w:r>
        <w:rPr>
          <w:rFonts w:ascii="游ゴシック" w:eastAsia="游ゴシック" w:hAnsi="游ゴシック"/>
          <w:b/>
        </w:rPr>
        <w:t xml:space="preserve">　指導内容と理由を述べなさい。</w:t>
      </w:r>
    </w:p>
    <w:p w14:paraId="6806CF5A" w14:textId="77777777" w:rsidR="00D3490E" w:rsidRDefault="00503889">
      <w:r>
        <w:t>塩分と水分の制限を守ること。循環血液量を適切にコントロールし、心負荷を軽減するため。</w:t>
      </w:r>
    </w:p>
    <w:p w14:paraId="684D9E5D" w14:textId="77777777" w:rsidR="00D3490E" w:rsidRDefault="00503889" w:rsidP="00622835">
      <w:r>
        <w:rPr>
          <w:rFonts w:ascii="游ゴシック" w:eastAsia="游ゴシック" w:hAnsi="游ゴシック"/>
          <w:b/>
        </w:rPr>
        <w:t>事例</w:t>
      </w:r>
      <w:r>
        <w:rPr>
          <w:rFonts w:ascii="游ゴシック" w:eastAsia="游ゴシック" w:hAnsi="游ゴシック"/>
          <w:b/>
        </w:rPr>
        <w:t>③</w:t>
      </w:r>
      <w:r>
        <w:rPr>
          <w:rFonts w:ascii="游ゴシック" w:eastAsia="游ゴシック" w:hAnsi="游ゴシック"/>
          <w:b/>
        </w:rPr>
        <w:t xml:space="preserve">　心房細動</w:t>
      </w:r>
    </w:p>
    <w:p w14:paraId="04C13A7E" w14:textId="77777777" w:rsidR="00D3490E" w:rsidRDefault="00503889">
      <w:r>
        <w:lastRenderedPageBreak/>
        <w:t>72</w:t>
      </w:r>
      <w:r>
        <w:t>歳男性。脳梗塞の既往があり、不整脈を指摘されている。健診で脈が不規則で速いことを指摘され、心電図で心房細動と診断された。</w:t>
      </w:r>
    </w:p>
    <w:p w14:paraId="03EDAC0C" w14:textId="77777777" w:rsidR="00D3490E" w:rsidRDefault="00503889" w:rsidP="00622835">
      <w:r>
        <w:rPr>
          <w:rFonts w:ascii="游ゴシック" w:eastAsia="游ゴシック" w:hAnsi="游ゴシック"/>
          <w:b/>
        </w:rPr>
        <w:t>問</w:t>
      </w:r>
      <w:r>
        <w:rPr>
          <w:rFonts w:ascii="游ゴシック" w:eastAsia="游ゴシック" w:hAnsi="游ゴシック"/>
          <w:b/>
        </w:rPr>
        <w:t>1</w:t>
      </w:r>
      <w:r>
        <w:rPr>
          <w:rFonts w:ascii="游ゴシック" w:eastAsia="游ゴシック" w:hAnsi="游ゴシック"/>
          <w:b/>
        </w:rPr>
        <w:t xml:space="preserve">　心房細動の病態を簡潔に説明しなさい。</w:t>
      </w:r>
    </w:p>
    <w:p w14:paraId="4FEE0BA5" w14:textId="77777777" w:rsidR="00D3490E" w:rsidRDefault="00503889">
      <w:r>
        <w:t>心房が無秩序に電気的興奮を起こし、心房の有効な収縮が失われる。その結果、心拍が不規則になり、心房内に血液がうっ滞して血栓形成のリスクが高まる。</w:t>
      </w:r>
    </w:p>
    <w:p w14:paraId="7A41971F" w14:textId="77777777" w:rsidR="00D3490E" w:rsidRDefault="00503889" w:rsidP="00622835">
      <w:r>
        <w:rPr>
          <w:rFonts w:ascii="游ゴシック" w:eastAsia="游ゴシック" w:hAnsi="游ゴシック"/>
          <w:b/>
        </w:rPr>
        <w:t>問</w:t>
      </w:r>
      <w:r>
        <w:rPr>
          <w:rFonts w:ascii="游ゴシック" w:eastAsia="游ゴシック" w:hAnsi="游ゴシック"/>
          <w:b/>
        </w:rPr>
        <w:t>2</w:t>
      </w:r>
      <w:r>
        <w:rPr>
          <w:rFonts w:ascii="游ゴシック" w:eastAsia="游ゴシック" w:hAnsi="游ゴシック"/>
          <w:b/>
        </w:rPr>
        <w:t xml:space="preserve">　初期の観察項目と理由を述べなさい。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3161"/>
        <w:gridCol w:w="6477"/>
      </w:tblGrid>
      <w:tr w:rsidR="00D3490E" w:rsidRPr="00622835" w14:paraId="0E438545" w14:textId="77777777" w:rsidTr="006228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1" w:type="dxa"/>
          </w:tcPr>
          <w:p w14:paraId="414F8CD4" w14:textId="77777777" w:rsidR="00D3490E" w:rsidRPr="00622835" w:rsidRDefault="00503889" w:rsidP="00622835">
            <w:r w:rsidRPr="00622835">
              <w:t>観察項目</w:t>
            </w:r>
          </w:p>
        </w:tc>
        <w:tc>
          <w:tcPr>
            <w:tcW w:w="6477" w:type="dxa"/>
          </w:tcPr>
          <w:p w14:paraId="23DA7191" w14:textId="77777777" w:rsidR="00D3490E" w:rsidRPr="00622835" w:rsidRDefault="00503889" w:rsidP="006228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理由</w:t>
            </w:r>
          </w:p>
        </w:tc>
      </w:tr>
      <w:tr w:rsidR="00D3490E" w:rsidRPr="00622835" w14:paraId="681866BC" w14:textId="77777777" w:rsidTr="006228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1" w:type="dxa"/>
          </w:tcPr>
          <w:p w14:paraId="4F5C6761" w14:textId="77777777" w:rsidR="00D3490E" w:rsidRPr="00622835" w:rsidRDefault="00503889" w:rsidP="00622835">
            <w:r w:rsidRPr="00622835">
              <w:t>脈拍のリズム・回数</w:t>
            </w:r>
          </w:p>
        </w:tc>
        <w:tc>
          <w:tcPr>
            <w:tcW w:w="6477" w:type="dxa"/>
          </w:tcPr>
          <w:p w14:paraId="26F6E0BC" w14:textId="77777777" w:rsidR="00D3490E" w:rsidRPr="00622835" w:rsidRDefault="00503889" w:rsidP="00622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心拍数の変動や不整の有無を把握し、コントロールの必要性を判断するため。</w:t>
            </w:r>
          </w:p>
        </w:tc>
      </w:tr>
      <w:tr w:rsidR="00D3490E" w:rsidRPr="00622835" w14:paraId="5BAE13E8" w14:textId="77777777" w:rsidTr="006228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61" w:type="dxa"/>
          </w:tcPr>
          <w:p w14:paraId="0B2A1D5B" w14:textId="77777777" w:rsidR="00D3490E" w:rsidRPr="00622835" w:rsidRDefault="00503889" w:rsidP="00622835">
            <w:r w:rsidRPr="00622835">
              <w:t>意識レベル・神経症状</w:t>
            </w:r>
          </w:p>
        </w:tc>
        <w:tc>
          <w:tcPr>
            <w:tcW w:w="6477" w:type="dxa"/>
          </w:tcPr>
          <w:p w14:paraId="69B4E47A" w14:textId="77777777" w:rsidR="00D3490E" w:rsidRPr="00622835" w:rsidRDefault="00503889" w:rsidP="00622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脳塞栓症の早期発見に役立つため。</w:t>
            </w:r>
          </w:p>
        </w:tc>
      </w:tr>
    </w:tbl>
    <w:p w14:paraId="403E8139" w14:textId="77777777" w:rsidR="00D3490E" w:rsidRDefault="00D3490E">
      <w:pPr>
        <w:pStyle w:val="Spacer"/>
      </w:pPr>
    </w:p>
    <w:p w14:paraId="38F04EA9" w14:textId="77777777" w:rsidR="00D3490E" w:rsidRDefault="00503889" w:rsidP="00622835">
      <w:r>
        <w:rPr>
          <w:rFonts w:ascii="游ゴシック" w:eastAsia="游ゴシック" w:hAnsi="游ゴシック"/>
          <w:b/>
        </w:rPr>
        <w:t>問</w:t>
      </w:r>
      <w:r>
        <w:rPr>
          <w:rFonts w:ascii="游ゴシック" w:eastAsia="游ゴシック" w:hAnsi="游ゴシック"/>
          <w:b/>
        </w:rPr>
        <w:t>3</w:t>
      </w:r>
      <w:r>
        <w:rPr>
          <w:rFonts w:ascii="游ゴシック" w:eastAsia="游ゴシック" w:hAnsi="游ゴシック"/>
          <w:b/>
        </w:rPr>
        <w:t xml:space="preserve">　指導内容と理由を述べなさい。</w:t>
      </w:r>
    </w:p>
    <w:p w14:paraId="760672E5" w14:textId="77777777" w:rsidR="00D3490E" w:rsidRDefault="00503889">
      <w:r>
        <w:t>抗凝固薬の服薬遵守。血栓予防のためには、症状がなくても定期的に服用を続けることが不可欠であるため。</w:t>
      </w:r>
    </w:p>
    <w:p w14:paraId="7072C2A9" w14:textId="77777777" w:rsidR="00D3490E" w:rsidRDefault="00503889" w:rsidP="00622835">
      <w:r>
        <w:rPr>
          <w:rFonts w:ascii="游ゴシック" w:eastAsia="游ゴシック" w:hAnsi="游ゴシック"/>
          <w:b/>
        </w:rPr>
        <w:t>事例</w:t>
      </w:r>
      <w:r>
        <w:rPr>
          <w:rFonts w:ascii="游ゴシック" w:eastAsia="游ゴシック" w:hAnsi="游ゴシック"/>
          <w:b/>
        </w:rPr>
        <w:t>④</w:t>
      </w:r>
      <w:r>
        <w:rPr>
          <w:rFonts w:ascii="游ゴシック" w:eastAsia="游ゴシック" w:hAnsi="游ゴシック"/>
          <w:b/>
        </w:rPr>
        <w:t xml:space="preserve">　大動脈瘤</w:t>
      </w:r>
    </w:p>
    <w:p w14:paraId="7DA2B6D1" w14:textId="77777777" w:rsidR="00D3490E" w:rsidRDefault="00503889">
      <w:r>
        <w:t>70</w:t>
      </w:r>
      <w:r>
        <w:t>歳男性。喫煙歴と高血圧あり。健診で腹部大動脈瘤を指摘され経過観察中であったが、突然の腹痛と背部痛を訴えて緊急搬送された。</w:t>
      </w:r>
    </w:p>
    <w:p w14:paraId="664C5FA4" w14:textId="77777777" w:rsidR="00D3490E" w:rsidRDefault="00503889" w:rsidP="00622835">
      <w:r>
        <w:rPr>
          <w:rFonts w:ascii="游ゴシック" w:eastAsia="游ゴシック" w:hAnsi="游ゴシック"/>
          <w:b/>
        </w:rPr>
        <w:t>問</w:t>
      </w:r>
      <w:r>
        <w:rPr>
          <w:rFonts w:ascii="游ゴシック" w:eastAsia="游ゴシック" w:hAnsi="游ゴシック"/>
          <w:b/>
        </w:rPr>
        <w:t>1</w:t>
      </w:r>
      <w:r>
        <w:rPr>
          <w:rFonts w:ascii="游ゴシック" w:eastAsia="游ゴシック" w:hAnsi="游ゴシック"/>
          <w:b/>
        </w:rPr>
        <w:t xml:space="preserve">　大動脈瘤が危険な理由を簡潔に説明しなさい。</w:t>
      </w:r>
    </w:p>
    <w:p w14:paraId="1AFE1030" w14:textId="77777777" w:rsidR="00D3490E" w:rsidRDefault="00503889">
      <w:r>
        <w:t>血管壁が拡張し、破裂すると大量出血を起こして、短時間でショックや死に至る可能性があるため。</w:t>
      </w:r>
    </w:p>
    <w:p w14:paraId="1FBFD3B6" w14:textId="77777777" w:rsidR="00D3490E" w:rsidRDefault="00503889" w:rsidP="00622835">
      <w:r>
        <w:rPr>
          <w:rFonts w:ascii="游ゴシック" w:eastAsia="游ゴシック" w:hAnsi="游ゴシック"/>
          <w:b/>
        </w:rPr>
        <w:t>問</w:t>
      </w:r>
      <w:r>
        <w:rPr>
          <w:rFonts w:ascii="游ゴシック" w:eastAsia="游ゴシック" w:hAnsi="游ゴシック"/>
          <w:b/>
        </w:rPr>
        <w:t>2</w:t>
      </w:r>
      <w:r>
        <w:rPr>
          <w:rFonts w:ascii="游ゴシック" w:eastAsia="游ゴシック" w:hAnsi="游ゴシック"/>
          <w:b/>
        </w:rPr>
        <w:t xml:space="preserve">　初期の観察項目と理由を述べなさい。</w:t>
      </w:r>
    </w:p>
    <w:tbl>
      <w:tblPr>
        <w:tblStyle w:val="10"/>
        <w:tblW w:w="9638" w:type="dxa"/>
        <w:tblLayout w:type="fixed"/>
        <w:tblLook w:val="04A0" w:firstRow="1" w:lastRow="0" w:firstColumn="1" w:lastColumn="0" w:noHBand="0" w:noVBand="1"/>
      </w:tblPr>
      <w:tblGrid>
        <w:gridCol w:w="4161"/>
        <w:gridCol w:w="5477"/>
      </w:tblGrid>
      <w:tr w:rsidR="00D3490E" w:rsidRPr="00622835" w14:paraId="1AA55783" w14:textId="77777777" w:rsidTr="006228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1" w:type="dxa"/>
          </w:tcPr>
          <w:p w14:paraId="1D29B187" w14:textId="77777777" w:rsidR="00D3490E" w:rsidRPr="00622835" w:rsidRDefault="00503889" w:rsidP="00622835">
            <w:r w:rsidRPr="00622835">
              <w:t>観察項目</w:t>
            </w:r>
          </w:p>
        </w:tc>
        <w:tc>
          <w:tcPr>
            <w:tcW w:w="5477" w:type="dxa"/>
          </w:tcPr>
          <w:p w14:paraId="638C5BA9" w14:textId="77777777" w:rsidR="00D3490E" w:rsidRPr="00622835" w:rsidRDefault="00503889" w:rsidP="0062283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理由</w:t>
            </w:r>
          </w:p>
        </w:tc>
      </w:tr>
      <w:tr w:rsidR="00D3490E" w:rsidRPr="00622835" w14:paraId="186C5295" w14:textId="77777777" w:rsidTr="006228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1" w:type="dxa"/>
          </w:tcPr>
          <w:p w14:paraId="541AEC65" w14:textId="77777777" w:rsidR="00D3490E" w:rsidRPr="00622835" w:rsidRDefault="00503889" w:rsidP="00622835">
            <w:r w:rsidRPr="00622835">
              <w:t>バイタルサイン（特に血圧・ショック徴候）</w:t>
            </w:r>
          </w:p>
        </w:tc>
        <w:tc>
          <w:tcPr>
            <w:tcW w:w="5477" w:type="dxa"/>
          </w:tcPr>
          <w:p w14:paraId="27EBB430" w14:textId="77777777" w:rsidR="00D3490E" w:rsidRPr="00622835" w:rsidRDefault="00503889" w:rsidP="00622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破裂の有無や出血性ショックの兆候を早期に捉えるため。</w:t>
            </w:r>
          </w:p>
        </w:tc>
      </w:tr>
      <w:tr w:rsidR="00D3490E" w:rsidRPr="00622835" w14:paraId="2393E254" w14:textId="77777777" w:rsidTr="006228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1" w:type="dxa"/>
          </w:tcPr>
          <w:p w14:paraId="0EA8DA00" w14:textId="77777777" w:rsidR="00D3490E" w:rsidRPr="00622835" w:rsidRDefault="00503889" w:rsidP="00622835">
            <w:r w:rsidRPr="00622835">
              <w:t>腹部の膨隆、疼痛の部位と性状</w:t>
            </w:r>
          </w:p>
        </w:tc>
        <w:tc>
          <w:tcPr>
            <w:tcW w:w="5477" w:type="dxa"/>
          </w:tcPr>
          <w:p w14:paraId="7EBFEA7E" w14:textId="77777777" w:rsidR="00D3490E" w:rsidRPr="00622835" w:rsidRDefault="00503889" w:rsidP="006228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2835">
              <w:t>大動脈瘤の拡大や破裂の可能性を把握するため。</w:t>
            </w:r>
          </w:p>
        </w:tc>
      </w:tr>
    </w:tbl>
    <w:p w14:paraId="7B5E8269" w14:textId="77777777" w:rsidR="00D3490E" w:rsidRDefault="00D3490E">
      <w:pPr>
        <w:pStyle w:val="Spacer"/>
      </w:pPr>
    </w:p>
    <w:p w14:paraId="73BDE470" w14:textId="77777777" w:rsidR="00D3490E" w:rsidRDefault="00503889" w:rsidP="00622835">
      <w:r>
        <w:rPr>
          <w:rFonts w:ascii="游ゴシック" w:eastAsia="游ゴシック" w:hAnsi="游ゴシック"/>
          <w:b/>
        </w:rPr>
        <w:t>問</w:t>
      </w:r>
      <w:r>
        <w:rPr>
          <w:rFonts w:ascii="游ゴシック" w:eastAsia="游ゴシック" w:hAnsi="游ゴシック"/>
          <w:b/>
        </w:rPr>
        <w:t>3</w:t>
      </w:r>
      <w:r>
        <w:rPr>
          <w:rFonts w:ascii="游ゴシック" w:eastAsia="游ゴシック" w:hAnsi="游ゴシック"/>
          <w:b/>
        </w:rPr>
        <w:t xml:space="preserve">　指導内容と理由を述べなさい。</w:t>
      </w:r>
    </w:p>
    <w:p w14:paraId="56F184E9" w14:textId="77777777" w:rsidR="00D3490E" w:rsidRDefault="00503889">
      <w:r>
        <w:t>血圧コントロールの重要性を説明する。血管壁への負荷を減らすことで、破裂のリスクを低下させるため。</w:t>
      </w:r>
    </w:p>
    <w:p w14:paraId="3CE095E1" w14:textId="77777777" w:rsidR="00622835" w:rsidRDefault="00622835"/>
    <w:p w14:paraId="286B5AA4" w14:textId="77777777" w:rsidR="00622835" w:rsidRDefault="00622835">
      <w:pPr>
        <w:rPr>
          <w:rFonts w:hint="eastAsia"/>
        </w:rPr>
      </w:pPr>
    </w:p>
    <w:p w14:paraId="0A84D1F6" w14:textId="77777777" w:rsidR="00D3490E" w:rsidRDefault="00503889" w:rsidP="00622835">
      <w:r>
        <w:rPr>
          <w:rFonts w:ascii="游ゴシック" w:eastAsia="游ゴシック" w:hAnsi="游ゴシック"/>
          <w:b/>
          <w:sz w:val="26"/>
          <w:szCs w:val="26"/>
        </w:rPr>
        <w:lastRenderedPageBreak/>
        <w:t>復習ワーク（穴埋め）</w:t>
      </w:r>
    </w:p>
    <w:p w14:paraId="247792C0" w14:textId="77777777" w:rsidR="00D3490E" w:rsidRDefault="00503889">
      <w:pPr>
        <w:pStyle w:val="ListItem"/>
        <w:ind w:left="360" w:hanging="360"/>
      </w:pPr>
      <w:r>
        <w:t xml:space="preserve">1. </w:t>
      </w:r>
      <w:r>
        <w:t>心臓は（　　）つの部屋（右心房・右心室・左心房・左心室）から構成される。</w:t>
      </w:r>
    </w:p>
    <w:p w14:paraId="1A459510" w14:textId="77777777" w:rsidR="00D3490E" w:rsidRDefault="00503889">
      <w:pPr>
        <w:pStyle w:val="ListItem"/>
        <w:ind w:left="360" w:hanging="360"/>
      </w:pPr>
      <w:r>
        <w:t xml:space="preserve">2. </w:t>
      </w:r>
      <w:r>
        <w:t>血液の一方向の流れを保つ弁は、（　　）弁・（　　）弁・（　　）弁・（　　）弁の</w:t>
      </w:r>
      <w:r>
        <w:t>4</w:t>
      </w:r>
      <w:r>
        <w:t>つである。</w:t>
      </w:r>
    </w:p>
    <w:p w14:paraId="7A743AF6" w14:textId="77777777" w:rsidR="00D3490E" w:rsidRDefault="00503889">
      <w:pPr>
        <w:pStyle w:val="ListItem"/>
        <w:ind w:left="360" w:hanging="360"/>
      </w:pPr>
      <w:r>
        <w:t xml:space="preserve">3. </w:t>
      </w:r>
      <w:r>
        <w:t>体循環：（　　　　）</w:t>
      </w:r>
      <w:r>
        <w:t xml:space="preserve">→ </w:t>
      </w:r>
      <w:r>
        <w:t>大動脈</w:t>
      </w:r>
      <w:r>
        <w:t xml:space="preserve"> → </w:t>
      </w:r>
      <w:r>
        <w:t>全身　／　肺循環：（　　　　）</w:t>
      </w:r>
      <w:r>
        <w:t xml:space="preserve">→ </w:t>
      </w:r>
      <w:r>
        <w:t>肺動脈</w:t>
      </w:r>
      <w:r>
        <w:t xml:space="preserve"> → </w:t>
      </w:r>
      <w:r>
        <w:t>肺</w:t>
      </w:r>
    </w:p>
    <w:p w14:paraId="5806D964" w14:textId="77777777" w:rsidR="00D3490E" w:rsidRDefault="00503889">
      <w:pPr>
        <w:pStyle w:val="ListItem"/>
        <w:ind w:left="360" w:hanging="360"/>
      </w:pPr>
      <w:r>
        <w:t xml:space="preserve">4. </w:t>
      </w:r>
      <w:r>
        <w:t>心拍出量（</w:t>
      </w:r>
      <w:r>
        <w:t>CO</w:t>
      </w:r>
      <w:r>
        <w:t>）＝（　　　　　　）</w:t>
      </w:r>
      <w:r>
        <w:t>×</w:t>
      </w:r>
      <w:r>
        <w:t>（　　　　）</w:t>
      </w:r>
    </w:p>
    <w:p w14:paraId="19CEAC12" w14:textId="77777777" w:rsidR="00D3490E" w:rsidRDefault="00503889">
      <w:pPr>
        <w:pStyle w:val="ListItem"/>
        <w:ind w:left="360" w:hanging="360"/>
      </w:pPr>
      <w:r>
        <w:t xml:space="preserve">5. </w:t>
      </w:r>
      <w:r>
        <w:t>交感神経は心拍数を（</w:t>
      </w:r>
      <w:r>
        <w:t>↑</w:t>
      </w:r>
      <w:r>
        <w:t>・</w:t>
      </w:r>
      <w:r>
        <w:t>↓</w:t>
      </w:r>
      <w:r>
        <w:t>）、副交感神経は心拍数を（</w:t>
      </w:r>
      <w:r>
        <w:t>↑</w:t>
      </w:r>
      <w:r>
        <w:t>・</w:t>
      </w:r>
      <w:r>
        <w:t>↓</w:t>
      </w:r>
      <w:r>
        <w:t>）させる。</w:t>
      </w:r>
    </w:p>
    <w:p w14:paraId="28ABE0BE" w14:textId="77777777" w:rsidR="00D3490E" w:rsidRDefault="00503889">
      <w:pPr>
        <w:pStyle w:val="ListItem"/>
        <w:ind w:left="360" w:hanging="360"/>
      </w:pPr>
      <w:r>
        <w:t>6. P</w:t>
      </w:r>
      <w:r>
        <w:t>波は（　　　　）の興奮、</w:t>
      </w:r>
      <w:r>
        <w:t>QRS</w:t>
      </w:r>
      <w:r>
        <w:t>波は（　　　　）の興奮、</w:t>
      </w:r>
      <w:r>
        <w:t>T</w:t>
      </w:r>
      <w:r>
        <w:t>波は（　　　　）の再分極を示す。</w:t>
      </w:r>
    </w:p>
    <w:p w14:paraId="64D9A752" w14:textId="77777777" w:rsidR="00D3490E" w:rsidRDefault="00503889">
      <w:pPr>
        <w:pStyle w:val="ListItem"/>
        <w:ind w:left="360" w:hanging="360"/>
      </w:pPr>
      <w:r>
        <w:t xml:space="preserve">7. </w:t>
      </w:r>
      <w:r>
        <w:t>動脈のうち唯一、酸素の少ない血液を運ぶのは（　　　　）である。</w:t>
      </w:r>
    </w:p>
    <w:p w14:paraId="77EBC19F" w14:textId="77777777" w:rsidR="00622835" w:rsidRPr="00622835" w:rsidRDefault="00622835" w:rsidP="00622835">
      <w:pPr>
        <w:rPr>
          <w:rFonts w:hint="eastAsia"/>
        </w:rPr>
      </w:pPr>
    </w:p>
    <w:p w14:paraId="023650CE" w14:textId="77777777" w:rsidR="00622835" w:rsidRPr="00622835" w:rsidRDefault="00622835" w:rsidP="00622835">
      <w:pPr>
        <w:rPr>
          <w:color w:val="EE0000"/>
        </w:rPr>
      </w:pPr>
      <w:r w:rsidRPr="00622835">
        <w:rPr>
          <w:rFonts w:ascii="游ゴシック" w:eastAsia="游ゴシック" w:hAnsi="游ゴシック"/>
          <w:b/>
          <w:color w:val="EE0000"/>
        </w:rPr>
        <w:t>解答</w:t>
      </w:r>
      <w:r w:rsidRPr="00622835">
        <w:rPr>
          <w:color w:val="EE0000"/>
        </w:rPr>
        <w:t xml:space="preserve">　1. 4／2. 三尖弁・肺動脈弁・僧帽弁・大動脈弁／3. 左心室、右心室／4. 一回拍出量（SV）、心拍数（HR）／5. ↑、↓／6. 心房、心室、心室／7. 肺動脈</w:t>
      </w:r>
    </w:p>
    <w:p w14:paraId="376D5FCE" w14:textId="77777777" w:rsidR="00622835" w:rsidRPr="00622835" w:rsidRDefault="00622835" w:rsidP="00622835">
      <w:pPr>
        <w:rPr>
          <w:rFonts w:hint="eastAsia"/>
        </w:rPr>
      </w:pPr>
    </w:p>
    <w:p w14:paraId="7A0137A0" w14:textId="77777777" w:rsidR="00622835" w:rsidRPr="00622835" w:rsidRDefault="00622835">
      <w:pPr>
        <w:rPr>
          <w:color w:val="EE0000"/>
        </w:rPr>
      </w:pPr>
    </w:p>
    <w:sectPr w:rsidR="00622835" w:rsidRPr="00622835">
      <w:headerReference w:type="default" r:id="rId7"/>
      <w:footerReference w:type="default" r:id="rId8"/>
      <w:pgSz w:w="11906" w:h="16838"/>
      <w:pgMar w:top="1134" w:right="1134" w:bottom="1134" w:left="1134" w:header="680" w:footer="68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F5B2A" w14:textId="77777777" w:rsidR="00503889" w:rsidRDefault="00503889">
      <w:pPr>
        <w:spacing w:after="0" w:line="240" w:lineRule="auto"/>
      </w:pPr>
      <w:r>
        <w:separator/>
      </w:r>
    </w:p>
  </w:endnote>
  <w:endnote w:type="continuationSeparator" w:id="0">
    <w:p w14:paraId="35BF4616" w14:textId="77777777" w:rsidR="00503889" w:rsidRDefault="00503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20F66" w14:textId="77777777" w:rsidR="00D3490E" w:rsidRDefault="00503889">
    <w:pPr>
      <w:pStyle w:val="HeaderFooter"/>
      <w:jc w:val="center"/>
    </w:pPr>
    <w:r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DDE5E" w14:textId="77777777" w:rsidR="00503889" w:rsidRDefault="00503889">
      <w:pPr>
        <w:spacing w:after="0" w:line="240" w:lineRule="auto"/>
      </w:pPr>
      <w:r>
        <w:separator/>
      </w:r>
    </w:p>
  </w:footnote>
  <w:footnote w:type="continuationSeparator" w:id="0">
    <w:p w14:paraId="352653AD" w14:textId="77777777" w:rsidR="00503889" w:rsidRDefault="00503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14353" w14:textId="62846261" w:rsidR="00D3490E" w:rsidRDefault="00D3490E">
    <w:pPr>
      <w:pStyle w:val="HeaderFoot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B92"/>
    <w:multiLevelType w:val="hybridMultilevel"/>
    <w:tmpl w:val="6A84D310"/>
    <w:lvl w:ilvl="0" w:tplc="4650F3D2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E600B5F"/>
    <w:multiLevelType w:val="hybridMultilevel"/>
    <w:tmpl w:val="DAAA53F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C840EED"/>
    <w:multiLevelType w:val="hybridMultilevel"/>
    <w:tmpl w:val="C19C0160"/>
    <w:lvl w:ilvl="0" w:tplc="4650F3D2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D430ED1"/>
    <w:multiLevelType w:val="hybridMultilevel"/>
    <w:tmpl w:val="17068434"/>
    <w:lvl w:ilvl="0" w:tplc="4650F3D2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3B364B3"/>
    <w:multiLevelType w:val="hybridMultilevel"/>
    <w:tmpl w:val="C42C41CC"/>
    <w:lvl w:ilvl="0" w:tplc="56F8B89C">
      <w:start w:val="1"/>
      <w:numFmt w:val="decimal"/>
      <w:lvlText w:val="%1）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6CA075F"/>
    <w:multiLevelType w:val="hybridMultilevel"/>
    <w:tmpl w:val="42066126"/>
    <w:lvl w:ilvl="0" w:tplc="AB8A545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7D61D2F"/>
    <w:multiLevelType w:val="hybridMultilevel"/>
    <w:tmpl w:val="95B02B26"/>
    <w:lvl w:ilvl="0" w:tplc="4650F3D2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59A26AB0"/>
    <w:multiLevelType w:val="hybridMultilevel"/>
    <w:tmpl w:val="75C0BAE0"/>
    <w:lvl w:ilvl="0" w:tplc="4650F3D2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729B6D54"/>
    <w:multiLevelType w:val="hybridMultilevel"/>
    <w:tmpl w:val="7952A408"/>
    <w:lvl w:ilvl="0" w:tplc="4650F3D2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767B226C"/>
    <w:multiLevelType w:val="hybridMultilevel"/>
    <w:tmpl w:val="8EBE8C8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7B0675AF"/>
    <w:multiLevelType w:val="hybridMultilevel"/>
    <w:tmpl w:val="092C3D8E"/>
    <w:lvl w:ilvl="0" w:tplc="4650F3D2">
      <w:numFmt w:val="bullet"/>
      <w:lvlText w:val="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56199803">
    <w:abstractNumId w:val="9"/>
  </w:num>
  <w:num w:numId="2" w16cid:durableId="599680611">
    <w:abstractNumId w:val="8"/>
  </w:num>
  <w:num w:numId="3" w16cid:durableId="23479717">
    <w:abstractNumId w:val="0"/>
  </w:num>
  <w:num w:numId="4" w16cid:durableId="931356547">
    <w:abstractNumId w:val="2"/>
  </w:num>
  <w:num w:numId="5" w16cid:durableId="1255747538">
    <w:abstractNumId w:val="7"/>
  </w:num>
  <w:num w:numId="6" w16cid:durableId="707142499">
    <w:abstractNumId w:val="6"/>
  </w:num>
  <w:num w:numId="7" w16cid:durableId="432282721">
    <w:abstractNumId w:val="10"/>
  </w:num>
  <w:num w:numId="8" w16cid:durableId="1149058976">
    <w:abstractNumId w:val="3"/>
  </w:num>
  <w:num w:numId="9" w16cid:durableId="1330643685">
    <w:abstractNumId w:val="4"/>
  </w:num>
  <w:num w:numId="10" w16cid:durableId="2081950011">
    <w:abstractNumId w:val="5"/>
  </w:num>
  <w:num w:numId="11" w16cid:durableId="1437746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defaultTabStop w:val="84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90E"/>
    <w:rsid w:val="00257272"/>
    <w:rsid w:val="00492963"/>
    <w:rsid w:val="00503889"/>
    <w:rsid w:val="00622835"/>
    <w:rsid w:val="00D3490E"/>
    <w:rsid w:val="00DE1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7D84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sz w:val="21"/>
        <w:szCs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90" w:line="288" w:lineRule="auto"/>
    </w:pPr>
  </w:style>
  <w:style w:type="paragraph" w:styleId="1">
    <w:name w:val="heading 1"/>
    <w:basedOn w:val="a"/>
    <w:next w:val="a"/>
    <w:uiPriority w:val="9"/>
    <w:qFormat/>
    <w:pPr>
      <w:keepNext/>
      <w:pBdr>
        <w:bottom w:val="single" w:sz="8" w:space="6" w:color="000000"/>
      </w:pBdr>
      <w:spacing w:after="200" w:line="240" w:lineRule="auto"/>
      <w:jc w:val="left"/>
      <w:outlineLvl w:val="0"/>
    </w:pPr>
    <w:rPr>
      <w:rFonts w:ascii="游ゴシック" w:eastAsia="游ゴシック" w:hAnsi="游ゴシック"/>
      <w:b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pBdr>
        <w:bottom w:val="single" w:sz="4" w:space="3" w:color="000000"/>
      </w:pBdr>
      <w:spacing w:before="360" w:after="140" w:line="240" w:lineRule="auto"/>
      <w:jc w:val="left"/>
      <w:outlineLvl w:val="1"/>
    </w:pPr>
    <w:rPr>
      <w:rFonts w:ascii="游ゴシック" w:eastAsia="游ゴシック" w:hAnsi="游ゴシック"/>
      <w:b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60" w:after="100" w:line="240" w:lineRule="auto"/>
      <w:jc w:val="left"/>
      <w:outlineLvl w:val="2"/>
    </w:pPr>
    <w:rPr>
      <w:rFonts w:ascii="游ゴシック" w:eastAsia="游ゴシック" w:hAnsi="游ゴシック"/>
      <w:b/>
      <w:sz w:val="23"/>
      <w:szCs w:val="23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00" w:after="80" w:line="240" w:lineRule="auto"/>
      <w:jc w:val="left"/>
      <w:outlineLvl w:val="3"/>
    </w:pPr>
    <w:rPr>
      <w:rFonts w:ascii="游ゴシック" w:eastAsia="游ゴシック" w:hAnsi="游ゴシック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">
    <w:name w:val="Lead"/>
    <w:basedOn w:val="a"/>
    <w:next w:val="a"/>
    <w:qFormat/>
    <w:pPr>
      <w:spacing w:after="200"/>
      <w:ind w:left="113" w:right="113"/>
    </w:pPr>
  </w:style>
  <w:style w:type="paragraph" w:customStyle="1" w:styleId="Note">
    <w:name w:val="Note"/>
    <w:basedOn w:val="a"/>
    <w:next w:val="a"/>
    <w:qFormat/>
    <w:pPr>
      <w:spacing w:before="60" w:after="120" w:line="264" w:lineRule="auto"/>
      <w:ind w:left="170"/>
    </w:pPr>
    <w:rPr>
      <w:sz w:val="19"/>
      <w:szCs w:val="19"/>
    </w:rPr>
  </w:style>
  <w:style w:type="paragraph" w:customStyle="1" w:styleId="Question">
    <w:name w:val="Question"/>
    <w:basedOn w:val="a"/>
    <w:next w:val="a"/>
    <w:qFormat/>
    <w:pPr>
      <w:keepNext/>
      <w:spacing w:before="220" w:after="60" w:line="264" w:lineRule="auto"/>
      <w:jc w:val="left"/>
    </w:pPr>
    <w:rPr>
      <w:rFonts w:ascii="游ゴシック" w:eastAsia="游ゴシック" w:hAnsi="游ゴシック"/>
      <w:b/>
    </w:rPr>
  </w:style>
  <w:style w:type="paragraph" w:customStyle="1" w:styleId="ListItem">
    <w:name w:val="List Item"/>
    <w:basedOn w:val="a"/>
    <w:next w:val="a"/>
    <w:qFormat/>
    <w:pPr>
      <w:spacing w:after="40" w:line="276" w:lineRule="auto"/>
    </w:pPr>
  </w:style>
  <w:style w:type="paragraph" w:customStyle="1" w:styleId="BoxTitle">
    <w:name w:val="Box Title"/>
    <w:basedOn w:val="a"/>
    <w:next w:val="BoxBody"/>
    <w:qFormat/>
    <w:pPr>
      <w:keepNext/>
      <w:spacing w:after="80" w:line="240" w:lineRule="auto"/>
      <w:jc w:val="left"/>
    </w:pPr>
    <w:rPr>
      <w:rFonts w:ascii="游ゴシック" w:eastAsia="游ゴシック" w:hAnsi="游ゴシック"/>
      <w:b/>
    </w:rPr>
  </w:style>
  <w:style w:type="paragraph" w:customStyle="1" w:styleId="BoxBody">
    <w:name w:val="Box Body"/>
    <w:basedOn w:val="a"/>
    <w:qFormat/>
    <w:pPr>
      <w:spacing w:after="60" w:line="264" w:lineRule="auto"/>
    </w:pPr>
    <w:rPr>
      <w:sz w:val="20"/>
      <w:szCs w:val="20"/>
    </w:rPr>
  </w:style>
  <w:style w:type="paragraph" w:customStyle="1" w:styleId="TableText">
    <w:name w:val="Table Text"/>
    <w:basedOn w:val="a"/>
    <w:qFormat/>
    <w:pPr>
      <w:spacing w:after="0" w:line="252" w:lineRule="auto"/>
      <w:jc w:val="left"/>
    </w:pPr>
    <w:rPr>
      <w:sz w:val="19"/>
      <w:szCs w:val="19"/>
    </w:rPr>
  </w:style>
  <w:style w:type="paragraph" w:customStyle="1" w:styleId="Formula">
    <w:name w:val="Formula"/>
    <w:basedOn w:val="a"/>
    <w:next w:val="a"/>
    <w:qFormat/>
    <w:pPr>
      <w:spacing w:before="140" w:after="140" w:line="240" w:lineRule="auto"/>
      <w:jc w:val="center"/>
    </w:pPr>
    <w:rPr>
      <w:rFonts w:ascii="游ゴシック" w:eastAsia="游ゴシック" w:hAnsi="游ゴシック"/>
      <w:b/>
    </w:rPr>
  </w:style>
  <w:style w:type="paragraph" w:customStyle="1" w:styleId="Spacer">
    <w:name w:val="Spacer"/>
    <w:basedOn w:val="a"/>
    <w:next w:val="a"/>
    <w:pPr>
      <w:spacing w:after="0" w:line="200" w:lineRule="exact"/>
    </w:pPr>
    <w:rPr>
      <w:sz w:val="10"/>
      <w:szCs w:val="10"/>
    </w:rPr>
  </w:style>
  <w:style w:type="paragraph" w:customStyle="1" w:styleId="CoverLine">
    <w:name w:val="Cover Line"/>
    <w:basedOn w:val="a"/>
    <w:next w:val="a"/>
    <w:pPr>
      <w:spacing w:after="60" w:line="240" w:lineRule="auto"/>
      <w:jc w:val="left"/>
    </w:pPr>
    <w:rPr>
      <w:rFonts w:ascii="游ゴシック" w:eastAsia="游ゴシック" w:hAnsi="游ゴシック"/>
      <w:sz w:val="19"/>
      <w:szCs w:val="19"/>
    </w:rPr>
  </w:style>
  <w:style w:type="paragraph" w:customStyle="1" w:styleId="HeaderFooter">
    <w:name w:val="Header Footer"/>
    <w:basedOn w:val="a"/>
    <w:pPr>
      <w:spacing w:after="0" w:line="240" w:lineRule="auto"/>
    </w:pPr>
    <w:rPr>
      <w:rFonts w:ascii="游ゴシック" w:eastAsia="游ゴシック" w:hAnsi="游ゴシック"/>
      <w:color w:val="595959"/>
      <w:sz w:val="17"/>
      <w:szCs w:val="17"/>
    </w:rPr>
  </w:style>
  <w:style w:type="table" w:styleId="10">
    <w:name w:val="Grid Table 1 Light"/>
    <w:basedOn w:val="a1"/>
    <w:uiPriority w:val="46"/>
    <w:rsid w:val="00DE118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3">
    <w:name w:val="List Paragraph"/>
    <w:basedOn w:val="a"/>
    <w:uiPriority w:val="34"/>
    <w:qFormat/>
    <w:rsid w:val="00DE118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E118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E118A"/>
  </w:style>
  <w:style w:type="paragraph" w:styleId="a6">
    <w:name w:val="footer"/>
    <w:basedOn w:val="a"/>
    <w:link w:val="a7"/>
    <w:uiPriority w:val="99"/>
    <w:unhideWhenUsed/>
    <w:rsid w:val="00DE118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E1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1058</Words>
  <Characters>6034</Characters>
  <Application>Microsoft Office Word</Application>
  <DocSecurity>0</DocSecurity>
  <Lines>50</Lines>
  <Paragraphs>14</Paragraphs>
  <ScaleCrop>false</ScaleCrop>
  <Company/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lastModifiedBy/>
  <cp:revision>1</cp:revision>
  <dcterms:created xsi:type="dcterms:W3CDTF">2026-09-04T02:24:00Z</dcterms:created>
  <dcterms:modified xsi:type="dcterms:W3CDTF">2026-09-04T02:24:00Z</dcterms:modified>
</cp:coreProperties>
</file>